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234" w:rsidRPr="00AF4086" w:rsidRDefault="00B34234" w:rsidP="00B34234">
      <w:pPr>
        <w:spacing w:after="0" w:line="240" w:lineRule="auto"/>
        <w:jc w:val="center"/>
        <w:rPr>
          <w:rFonts w:ascii="Arial" w:hAnsi="Arial" w:cs="Arial"/>
          <w:b/>
          <w:i/>
          <w:sz w:val="28"/>
          <w:szCs w:val="28"/>
        </w:rPr>
      </w:pPr>
      <w:r w:rsidRPr="00AF4086">
        <w:rPr>
          <w:rFonts w:ascii="Arial" w:hAnsi="Arial" w:cs="Arial"/>
          <w:b/>
          <w:i/>
          <w:sz w:val="28"/>
          <w:szCs w:val="28"/>
        </w:rPr>
        <w:t>Computer-Aided Design and Fabrication (CAD 161)</w:t>
      </w:r>
    </w:p>
    <w:p w:rsidR="00B34234" w:rsidRPr="00AF4086" w:rsidRDefault="00B34234" w:rsidP="00B34234">
      <w:pPr>
        <w:spacing w:after="0" w:line="240" w:lineRule="auto"/>
        <w:jc w:val="center"/>
        <w:rPr>
          <w:rFonts w:ascii="Arial" w:hAnsi="Arial" w:cs="Arial"/>
          <w:b/>
          <w:i/>
          <w:sz w:val="28"/>
          <w:szCs w:val="28"/>
        </w:rPr>
      </w:pPr>
      <w:r w:rsidRPr="00AF4086">
        <w:rPr>
          <w:rFonts w:ascii="Arial" w:hAnsi="Arial" w:cs="Arial"/>
          <w:b/>
          <w:i/>
          <w:sz w:val="28"/>
          <w:szCs w:val="28"/>
        </w:rPr>
        <w:t>2016-2017</w:t>
      </w:r>
    </w:p>
    <w:p w:rsidR="00B34234" w:rsidRDefault="00B34234" w:rsidP="00B34234">
      <w:pPr>
        <w:spacing w:after="0" w:line="240" w:lineRule="auto"/>
        <w:jc w:val="center"/>
        <w:rPr>
          <w:rFonts w:ascii="Arial" w:hAnsi="Arial" w:cs="Arial"/>
          <w:b/>
        </w:rPr>
      </w:pPr>
    </w:p>
    <w:p w:rsidR="00B34234" w:rsidRPr="0046675B" w:rsidRDefault="00B34234" w:rsidP="00B34234">
      <w:pPr>
        <w:spacing w:after="0" w:line="240" w:lineRule="auto"/>
        <w:rPr>
          <w:rFonts w:ascii="Arial" w:hAnsi="Arial" w:cs="Arial"/>
          <w:sz w:val="20"/>
          <w:szCs w:val="20"/>
        </w:rPr>
      </w:pPr>
      <w:r w:rsidRPr="00AF4086">
        <w:rPr>
          <w:rFonts w:ascii="Arial" w:hAnsi="Arial" w:cs="Arial"/>
          <w:b/>
          <w:i/>
          <w:sz w:val="20"/>
          <w:szCs w:val="20"/>
          <w:u w:val="single"/>
        </w:rPr>
        <w:t>Instructor’s Name:</w:t>
      </w:r>
      <w:r w:rsidRPr="0046675B">
        <w:rPr>
          <w:rFonts w:ascii="Arial" w:hAnsi="Arial" w:cs="Arial"/>
          <w:b/>
          <w:sz w:val="20"/>
          <w:szCs w:val="20"/>
        </w:rPr>
        <w:t xml:space="preserve"> </w:t>
      </w:r>
      <w:r w:rsidRPr="0046675B">
        <w:rPr>
          <w:rFonts w:ascii="Arial" w:hAnsi="Arial" w:cs="Arial"/>
          <w:sz w:val="20"/>
          <w:szCs w:val="20"/>
        </w:rPr>
        <w:t xml:space="preserve">Mr. Corey </w:t>
      </w:r>
      <w:proofErr w:type="spellStart"/>
      <w:r w:rsidRPr="0046675B">
        <w:rPr>
          <w:rFonts w:ascii="Arial" w:hAnsi="Arial" w:cs="Arial"/>
          <w:sz w:val="20"/>
          <w:szCs w:val="20"/>
        </w:rPr>
        <w:t>Duzan</w:t>
      </w:r>
      <w:proofErr w:type="spellEnd"/>
    </w:p>
    <w:p w:rsidR="00B34234" w:rsidRPr="0046675B" w:rsidRDefault="00B34234" w:rsidP="00B34234">
      <w:pPr>
        <w:spacing w:after="0" w:line="240" w:lineRule="auto"/>
        <w:rPr>
          <w:rFonts w:ascii="Arial" w:hAnsi="Arial" w:cs="Arial"/>
          <w:sz w:val="20"/>
          <w:szCs w:val="20"/>
        </w:rPr>
      </w:pPr>
    </w:p>
    <w:p w:rsidR="00B34234" w:rsidRDefault="00B34234" w:rsidP="00B34234">
      <w:pPr>
        <w:spacing w:after="0" w:line="240" w:lineRule="auto"/>
        <w:rPr>
          <w:rFonts w:ascii="Arial" w:hAnsi="Arial" w:cs="Arial"/>
          <w:sz w:val="20"/>
          <w:szCs w:val="20"/>
        </w:rPr>
      </w:pPr>
      <w:r w:rsidRPr="00AF4086">
        <w:rPr>
          <w:rFonts w:ascii="Arial" w:hAnsi="Arial" w:cs="Arial"/>
          <w:b/>
          <w:i/>
          <w:sz w:val="20"/>
          <w:szCs w:val="20"/>
          <w:u w:val="single"/>
        </w:rPr>
        <w:t>Email Address:</w:t>
      </w:r>
      <w:r w:rsidRPr="0046675B">
        <w:rPr>
          <w:rFonts w:ascii="Arial" w:hAnsi="Arial" w:cs="Arial"/>
          <w:sz w:val="20"/>
          <w:szCs w:val="20"/>
        </w:rPr>
        <w:t xml:space="preserve"> </w:t>
      </w:r>
      <w:hyperlink r:id="rId6" w:history="1">
        <w:r w:rsidRPr="007E7088">
          <w:rPr>
            <w:rStyle w:val="Hyperlink"/>
            <w:rFonts w:ascii="Arial" w:hAnsi="Arial" w:cs="Arial"/>
            <w:sz w:val="20"/>
            <w:szCs w:val="20"/>
          </w:rPr>
          <w:t>cduzan@glenbrook225.org</w:t>
        </w:r>
      </w:hyperlink>
    </w:p>
    <w:p w:rsidR="00B34234" w:rsidRDefault="00B34234" w:rsidP="00B34234">
      <w:pPr>
        <w:spacing w:after="0" w:line="240" w:lineRule="auto"/>
        <w:rPr>
          <w:rFonts w:ascii="Arial" w:hAnsi="Arial" w:cs="Arial"/>
          <w:sz w:val="20"/>
          <w:szCs w:val="20"/>
        </w:rPr>
      </w:pPr>
    </w:p>
    <w:p w:rsidR="00B34234" w:rsidRPr="00BA3232" w:rsidRDefault="00B34234" w:rsidP="00B34234">
      <w:pPr>
        <w:spacing w:after="0" w:line="240" w:lineRule="auto"/>
        <w:rPr>
          <w:rFonts w:ascii="Arial" w:hAnsi="Arial" w:cs="Arial"/>
          <w:b/>
          <w:sz w:val="20"/>
          <w:szCs w:val="20"/>
        </w:rPr>
      </w:pPr>
      <w:r w:rsidRPr="00AF4086">
        <w:rPr>
          <w:rFonts w:ascii="Arial" w:hAnsi="Arial" w:cs="Arial"/>
          <w:b/>
          <w:i/>
          <w:sz w:val="20"/>
          <w:szCs w:val="20"/>
          <w:u w:val="single"/>
        </w:rPr>
        <w:t>Classroom Location:</w:t>
      </w:r>
      <w:r w:rsidRPr="00BA3232">
        <w:rPr>
          <w:rFonts w:ascii="Arial" w:hAnsi="Arial" w:cs="Arial"/>
          <w:b/>
          <w:sz w:val="20"/>
          <w:szCs w:val="20"/>
        </w:rPr>
        <w:t xml:space="preserve"> </w:t>
      </w:r>
      <w:r>
        <w:rPr>
          <w:rFonts w:ascii="Arial" w:hAnsi="Arial" w:cs="Arial"/>
          <w:sz w:val="20"/>
          <w:szCs w:val="20"/>
        </w:rPr>
        <w:t>Room 607</w:t>
      </w:r>
    </w:p>
    <w:p w:rsidR="00B34234" w:rsidRPr="0046675B" w:rsidRDefault="00B34234" w:rsidP="00B34234">
      <w:pPr>
        <w:spacing w:after="0" w:line="240" w:lineRule="auto"/>
        <w:rPr>
          <w:rFonts w:ascii="Arial" w:hAnsi="Arial" w:cs="Arial"/>
          <w:sz w:val="20"/>
          <w:szCs w:val="20"/>
        </w:rPr>
      </w:pPr>
    </w:p>
    <w:p w:rsidR="00B34234" w:rsidRPr="0046675B" w:rsidRDefault="00B34234" w:rsidP="00B34234">
      <w:pPr>
        <w:spacing w:after="0" w:line="240" w:lineRule="auto"/>
        <w:rPr>
          <w:rFonts w:ascii="Arial" w:hAnsi="Arial" w:cs="Arial"/>
          <w:sz w:val="20"/>
          <w:szCs w:val="20"/>
        </w:rPr>
      </w:pPr>
      <w:r w:rsidRPr="00AF4086">
        <w:rPr>
          <w:rFonts w:ascii="Arial" w:hAnsi="Arial" w:cs="Arial"/>
          <w:b/>
          <w:i/>
          <w:sz w:val="20"/>
          <w:szCs w:val="20"/>
          <w:u w:val="single"/>
        </w:rPr>
        <w:t>Office Location:</w:t>
      </w:r>
      <w:r w:rsidRPr="0046675B">
        <w:rPr>
          <w:rFonts w:ascii="Arial" w:hAnsi="Arial" w:cs="Arial"/>
          <w:b/>
          <w:sz w:val="20"/>
          <w:szCs w:val="20"/>
        </w:rPr>
        <w:t xml:space="preserve"> </w:t>
      </w:r>
      <w:r>
        <w:rPr>
          <w:rFonts w:ascii="Arial" w:hAnsi="Arial" w:cs="Arial"/>
          <w:sz w:val="20"/>
          <w:szCs w:val="20"/>
        </w:rPr>
        <w:t>CTE Office (Room 184)</w:t>
      </w:r>
    </w:p>
    <w:p w:rsidR="00B34234" w:rsidRPr="0046675B" w:rsidRDefault="00B34234" w:rsidP="00B34234">
      <w:pPr>
        <w:spacing w:after="0" w:line="240" w:lineRule="auto"/>
        <w:rPr>
          <w:rFonts w:ascii="Arial" w:hAnsi="Arial" w:cs="Arial"/>
          <w:sz w:val="20"/>
          <w:szCs w:val="20"/>
        </w:rPr>
      </w:pPr>
    </w:p>
    <w:p w:rsidR="00B34234" w:rsidRDefault="00B34234" w:rsidP="00B34234">
      <w:pPr>
        <w:spacing w:after="0" w:line="240" w:lineRule="auto"/>
        <w:rPr>
          <w:rFonts w:ascii="Arial" w:hAnsi="Arial" w:cs="Arial"/>
          <w:sz w:val="20"/>
          <w:szCs w:val="20"/>
        </w:rPr>
      </w:pPr>
      <w:r w:rsidRPr="00AF4086">
        <w:rPr>
          <w:rFonts w:ascii="Arial" w:hAnsi="Arial" w:cs="Arial"/>
          <w:b/>
          <w:i/>
          <w:sz w:val="20"/>
          <w:szCs w:val="20"/>
          <w:u w:val="single"/>
        </w:rPr>
        <w:t>Office Telephone:</w:t>
      </w:r>
      <w:r w:rsidRPr="0046675B">
        <w:rPr>
          <w:rFonts w:ascii="Arial" w:hAnsi="Arial" w:cs="Arial"/>
          <w:b/>
          <w:sz w:val="20"/>
          <w:szCs w:val="20"/>
        </w:rPr>
        <w:t xml:space="preserve"> </w:t>
      </w:r>
      <w:r w:rsidRPr="00A371FE">
        <w:rPr>
          <w:rFonts w:ascii="Arial" w:hAnsi="Arial" w:cs="Arial"/>
          <w:sz w:val="20"/>
          <w:szCs w:val="20"/>
        </w:rPr>
        <w:t>847-486-4495</w:t>
      </w:r>
      <w:r w:rsidRPr="00A371FE">
        <w:rPr>
          <w:rFonts w:ascii="Arial" w:hAnsi="Arial" w:cs="Arial"/>
          <w:sz w:val="20"/>
          <w:szCs w:val="20"/>
        </w:rPr>
        <w:cr/>
      </w:r>
    </w:p>
    <w:p w:rsidR="00B34234" w:rsidRPr="00AF4086" w:rsidRDefault="00B34234" w:rsidP="00B34234">
      <w:pPr>
        <w:pStyle w:val="ActivityBody"/>
        <w:ind w:left="0"/>
        <w:rPr>
          <w:b/>
          <w:i/>
          <w:sz w:val="20"/>
          <w:szCs w:val="20"/>
          <w:u w:val="single"/>
        </w:rPr>
      </w:pPr>
      <w:r w:rsidRPr="00AF4086">
        <w:rPr>
          <w:b/>
          <w:i/>
          <w:sz w:val="20"/>
          <w:szCs w:val="20"/>
          <w:u w:val="single"/>
        </w:rPr>
        <w:t xml:space="preserve">Course Description: </w:t>
      </w:r>
    </w:p>
    <w:p w:rsidR="00B34234" w:rsidRDefault="00B34234" w:rsidP="00B34234">
      <w:pPr>
        <w:spacing w:after="0" w:line="240" w:lineRule="auto"/>
        <w:rPr>
          <w:rFonts w:ascii="Arial" w:eastAsia="Times New Roman" w:hAnsi="Arial" w:cs="Arial"/>
          <w:sz w:val="20"/>
          <w:szCs w:val="20"/>
          <w:lang w:eastAsia="en-US"/>
        </w:rPr>
      </w:pPr>
      <w:r w:rsidRPr="00B34234">
        <w:rPr>
          <w:rFonts w:ascii="Arial" w:eastAsia="Times New Roman" w:hAnsi="Arial" w:cs="Arial"/>
          <w:sz w:val="20"/>
          <w:szCs w:val="20"/>
          <w:lang w:eastAsia="en-US"/>
        </w:rPr>
        <w:t>CADD 101 is an introductory course covering the operation of a typical CAD system. Content stresses CAD graphic commands and proper manipulation of industrial CAD software and hardware to produce engineering drawings. Emphasis is placed on developing entry-level CAD user skills using the current version of the AutoCAD software package.</w:t>
      </w:r>
    </w:p>
    <w:p w:rsidR="00B34234" w:rsidRDefault="00B34234" w:rsidP="00B34234">
      <w:pPr>
        <w:spacing w:after="0" w:line="240" w:lineRule="auto"/>
        <w:rPr>
          <w:rFonts w:ascii="Arial" w:hAnsi="Arial" w:cs="Arial"/>
          <w:sz w:val="20"/>
          <w:szCs w:val="20"/>
        </w:rPr>
      </w:pPr>
    </w:p>
    <w:p w:rsidR="00B34234" w:rsidRPr="00AF4086" w:rsidRDefault="00B34234" w:rsidP="00B34234">
      <w:pPr>
        <w:spacing w:after="0" w:line="240" w:lineRule="auto"/>
        <w:rPr>
          <w:rFonts w:ascii="Arial" w:hAnsi="Arial" w:cs="Arial"/>
          <w:b/>
          <w:i/>
          <w:sz w:val="20"/>
          <w:szCs w:val="20"/>
          <w:u w:val="single"/>
        </w:rPr>
      </w:pPr>
      <w:r w:rsidRPr="00AF4086">
        <w:rPr>
          <w:rFonts w:ascii="Arial" w:hAnsi="Arial" w:cs="Arial"/>
          <w:b/>
          <w:i/>
          <w:sz w:val="20"/>
          <w:szCs w:val="20"/>
          <w:u w:val="single"/>
        </w:rPr>
        <w:t xml:space="preserve">Course of Study: </w:t>
      </w:r>
    </w:p>
    <w:p w:rsidR="00B34234" w:rsidRDefault="00B34234" w:rsidP="00B34234">
      <w:pPr>
        <w:spacing w:after="0" w:line="240" w:lineRule="auto"/>
        <w:ind w:firstLine="720"/>
        <w:rPr>
          <w:rFonts w:ascii="Arial" w:hAnsi="Arial" w:cs="Arial"/>
          <w:sz w:val="20"/>
          <w:szCs w:val="20"/>
        </w:rPr>
      </w:pPr>
      <w:r>
        <w:rPr>
          <w:rFonts w:ascii="Arial" w:hAnsi="Arial" w:cs="Arial"/>
          <w:sz w:val="20"/>
          <w:szCs w:val="20"/>
        </w:rPr>
        <w:t>The course of study for this class includes:</w:t>
      </w:r>
    </w:p>
    <w:p w:rsidR="002326DA" w:rsidRDefault="002326DA" w:rsidP="002326DA">
      <w:pPr>
        <w:spacing w:after="60" w:line="240" w:lineRule="auto"/>
        <w:rPr>
          <w:rFonts w:ascii="Arial" w:eastAsia="Times New Roman" w:hAnsi="Arial" w:cs="Times New Roman"/>
          <w:sz w:val="20"/>
          <w:szCs w:val="20"/>
        </w:rPr>
      </w:pPr>
    </w:p>
    <w:tbl>
      <w:tblPr>
        <w:tblStyle w:val="TableGrid"/>
        <w:tblW w:w="0" w:type="auto"/>
        <w:jc w:val="center"/>
        <w:tblLook w:val="04A0" w:firstRow="1" w:lastRow="0" w:firstColumn="1" w:lastColumn="0" w:noHBand="0" w:noVBand="1"/>
      </w:tblPr>
      <w:tblGrid>
        <w:gridCol w:w="3192"/>
        <w:gridCol w:w="3192"/>
        <w:gridCol w:w="3192"/>
      </w:tblGrid>
      <w:tr w:rsidR="00CD1C80" w:rsidTr="00CD1C80">
        <w:trPr>
          <w:jc w:val="center"/>
        </w:trPr>
        <w:tc>
          <w:tcPr>
            <w:tcW w:w="3192" w:type="dxa"/>
            <w:vAlign w:val="center"/>
          </w:tcPr>
          <w:p w:rsidR="00CD1C80" w:rsidRDefault="00CD1C80" w:rsidP="00CD1C80">
            <w:pPr>
              <w:spacing w:after="60"/>
              <w:jc w:val="center"/>
              <w:rPr>
                <w:rFonts w:ascii="Arial" w:eastAsia="Times New Roman" w:hAnsi="Arial" w:cs="Times New Roman"/>
                <w:sz w:val="20"/>
                <w:szCs w:val="20"/>
              </w:rPr>
            </w:pPr>
            <w:r w:rsidRPr="00CD1C80">
              <w:rPr>
                <w:rFonts w:ascii="Arial" w:eastAsia="Times New Roman" w:hAnsi="Arial" w:cs="Times New Roman"/>
                <w:sz w:val="20"/>
                <w:szCs w:val="20"/>
              </w:rPr>
              <w:t>Introduction to AutoCAD</w:t>
            </w:r>
          </w:p>
        </w:tc>
        <w:tc>
          <w:tcPr>
            <w:tcW w:w="3192" w:type="dxa"/>
            <w:vAlign w:val="center"/>
          </w:tcPr>
          <w:p w:rsidR="00CD1C80" w:rsidRDefault="00CD1C80" w:rsidP="00CD1C80">
            <w:pPr>
              <w:spacing w:after="60"/>
              <w:jc w:val="center"/>
              <w:rPr>
                <w:rFonts w:ascii="Arial" w:eastAsia="Times New Roman" w:hAnsi="Arial" w:cs="Times New Roman"/>
                <w:sz w:val="20"/>
                <w:szCs w:val="20"/>
              </w:rPr>
            </w:pPr>
            <w:r w:rsidRPr="00CD1C80">
              <w:rPr>
                <w:rFonts w:ascii="Arial" w:eastAsia="Times New Roman" w:hAnsi="Arial" w:cs="Times New Roman"/>
                <w:sz w:val="20"/>
                <w:szCs w:val="20"/>
              </w:rPr>
              <w:t>Construction Tools and Multiview Drawings</w:t>
            </w:r>
          </w:p>
        </w:tc>
        <w:tc>
          <w:tcPr>
            <w:tcW w:w="3192" w:type="dxa"/>
            <w:vAlign w:val="center"/>
          </w:tcPr>
          <w:p w:rsidR="00CD1C80" w:rsidRDefault="00CD1C80" w:rsidP="00CD1C80">
            <w:pPr>
              <w:spacing w:after="60"/>
              <w:jc w:val="center"/>
              <w:rPr>
                <w:rFonts w:ascii="Arial" w:eastAsia="Times New Roman" w:hAnsi="Arial" w:cs="Times New Roman"/>
                <w:sz w:val="20"/>
                <w:szCs w:val="20"/>
              </w:rPr>
            </w:pPr>
            <w:r w:rsidRPr="00CD1C80">
              <w:rPr>
                <w:rFonts w:ascii="Arial" w:eastAsia="Times New Roman" w:hAnsi="Arial" w:cs="Times New Roman"/>
                <w:sz w:val="20"/>
                <w:szCs w:val="20"/>
              </w:rPr>
              <w:t>Obtaining Drawing Information</w:t>
            </w:r>
          </w:p>
        </w:tc>
      </w:tr>
      <w:tr w:rsidR="00CD1C80" w:rsidTr="00CD1C80">
        <w:trPr>
          <w:jc w:val="center"/>
        </w:trPr>
        <w:tc>
          <w:tcPr>
            <w:tcW w:w="3192" w:type="dxa"/>
            <w:vAlign w:val="center"/>
          </w:tcPr>
          <w:p w:rsidR="00CD1C80" w:rsidRDefault="00CD1C80" w:rsidP="00CD1C80">
            <w:pPr>
              <w:spacing w:after="60"/>
              <w:jc w:val="center"/>
              <w:rPr>
                <w:rFonts w:ascii="Arial" w:eastAsia="Times New Roman" w:hAnsi="Arial" w:cs="Times New Roman"/>
                <w:sz w:val="20"/>
                <w:szCs w:val="20"/>
              </w:rPr>
            </w:pPr>
            <w:r w:rsidRPr="00CD1C80">
              <w:rPr>
                <w:rFonts w:ascii="Arial" w:eastAsia="Times New Roman" w:hAnsi="Arial" w:cs="Times New Roman"/>
                <w:sz w:val="20"/>
                <w:szCs w:val="20"/>
              </w:rPr>
              <w:t>Drawings and Templates</w:t>
            </w:r>
          </w:p>
        </w:tc>
        <w:tc>
          <w:tcPr>
            <w:tcW w:w="3192" w:type="dxa"/>
            <w:vAlign w:val="center"/>
          </w:tcPr>
          <w:p w:rsidR="00CD1C80" w:rsidRDefault="00CD1C80" w:rsidP="00CD1C80">
            <w:pPr>
              <w:spacing w:after="60"/>
              <w:jc w:val="center"/>
              <w:rPr>
                <w:rFonts w:ascii="Arial" w:eastAsia="Times New Roman" w:hAnsi="Arial" w:cs="Times New Roman"/>
                <w:sz w:val="20"/>
                <w:szCs w:val="20"/>
              </w:rPr>
            </w:pPr>
            <w:r w:rsidRPr="00CD1C80">
              <w:rPr>
                <w:rFonts w:ascii="Arial" w:eastAsia="Times New Roman" w:hAnsi="Arial" w:cs="Times New Roman"/>
                <w:sz w:val="20"/>
                <w:szCs w:val="20"/>
              </w:rPr>
              <w:t>Text Styles and Multiline Text</w:t>
            </w:r>
          </w:p>
        </w:tc>
        <w:tc>
          <w:tcPr>
            <w:tcW w:w="3192" w:type="dxa"/>
            <w:vAlign w:val="center"/>
          </w:tcPr>
          <w:p w:rsidR="00CD1C80" w:rsidRDefault="00CD1C80" w:rsidP="00CD1C80">
            <w:pPr>
              <w:spacing w:after="60"/>
              <w:jc w:val="center"/>
              <w:rPr>
                <w:rFonts w:ascii="Arial" w:eastAsia="Times New Roman" w:hAnsi="Arial" w:cs="Times New Roman"/>
                <w:sz w:val="20"/>
                <w:szCs w:val="20"/>
              </w:rPr>
            </w:pPr>
            <w:r w:rsidRPr="00CD1C80">
              <w:rPr>
                <w:rFonts w:ascii="Arial" w:eastAsia="Times New Roman" w:hAnsi="Arial" w:cs="Times New Roman"/>
                <w:sz w:val="20"/>
                <w:szCs w:val="20"/>
              </w:rPr>
              <w:t>Dimension Standards and Styles</w:t>
            </w:r>
          </w:p>
        </w:tc>
      </w:tr>
      <w:tr w:rsidR="00CD1C80" w:rsidTr="00CD1C80">
        <w:trPr>
          <w:jc w:val="center"/>
        </w:trPr>
        <w:tc>
          <w:tcPr>
            <w:tcW w:w="3192" w:type="dxa"/>
            <w:vAlign w:val="center"/>
          </w:tcPr>
          <w:p w:rsidR="00CD1C80" w:rsidRDefault="00CD1C80" w:rsidP="00CD1C80">
            <w:pPr>
              <w:spacing w:after="60"/>
              <w:jc w:val="center"/>
              <w:rPr>
                <w:rFonts w:ascii="Arial" w:eastAsia="Times New Roman" w:hAnsi="Arial" w:cs="Times New Roman"/>
                <w:sz w:val="20"/>
                <w:szCs w:val="20"/>
              </w:rPr>
            </w:pPr>
            <w:r w:rsidRPr="00CD1C80">
              <w:rPr>
                <w:rFonts w:ascii="Arial" w:eastAsia="Times New Roman" w:hAnsi="Arial" w:cs="Times New Roman"/>
                <w:sz w:val="20"/>
                <w:szCs w:val="20"/>
              </w:rPr>
              <w:t>Introduction to Drawing and Editing</w:t>
            </w:r>
          </w:p>
        </w:tc>
        <w:tc>
          <w:tcPr>
            <w:tcW w:w="3192" w:type="dxa"/>
            <w:vAlign w:val="center"/>
          </w:tcPr>
          <w:p w:rsidR="00CD1C80" w:rsidRDefault="00CD1C80" w:rsidP="00CD1C80">
            <w:pPr>
              <w:spacing w:after="60"/>
              <w:jc w:val="center"/>
              <w:rPr>
                <w:rFonts w:ascii="Arial" w:eastAsia="Times New Roman" w:hAnsi="Arial" w:cs="Times New Roman"/>
                <w:sz w:val="20"/>
                <w:szCs w:val="20"/>
              </w:rPr>
            </w:pPr>
            <w:r w:rsidRPr="00CD1C80">
              <w:rPr>
                <w:rFonts w:ascii="Arial" w:eastAsia="Times New Roman" w:hAnsi="Arial" w:cs="Times New Roman"/>
                <w:sz w:val="20"/>
                <w:szCs w:val="20"/>
              </w:rPr>
              <w:t>Single-Line Text and Additional Text Tools</w:t>
            </w:r>
          </w:p>
        </w:tc>
        <w:tc>
          <w:tcPr>
            <w:tcW w:w="3192" w:type="dxa"/>
            <w:vAlign w:val="center"/>
          </w:tcPr>
          <w:p w:rsidR="00CD1C80" w:rsidRDefault="00CD1C80" w:rsidP="00CD1C80">
            <w:pPr>
              <w:spacing w:after="60"/>
              <w:jc w:val="center"/>
              <w:rPr>
                <w:rFonts w:ascii="Arial" w:eastAsia="Times New Roman" w:hAnsi="Arial" w:cs="Times New Roman"/>
                <w:sz w:val="20"/>
                <w:szCs w:val="20"/>
              </w:rPr>
            </w:pPr>
            <w:r w:rsidRPr="00CD1C80">
              <w:rPr>
                <w:rFonts w:ascii="Arial" w:eastAsia="Times New Roman" w:hAnsi="Arial" w:cs="Times New Roman"/>
                <w:sz w:val="20"/>
                <w:szCs w:val="20"/>
              </w:rPr>
              <w:t>Creating and Editing Dimensions</w:t>
            </w:r>
          </w:p>
        </w:tc>
      </w:tr>
      <w:tr w:rsidR="00CD1C80" w:rsidTr="00CD1C80">
        <w:trPr>
          <w:jc w:val="center"/>
        </w:trPr>
        <w:tc>
          <w:tcPr>
            <w:tcW w:w="3192" w:type="dxa"/>
            <w:vAlign w:val="center"/>
          </w:tcPr>
          <w:p w:rsidR="00CD1C80" w:rsidRDefault="00CD1C80" w:rsidP="00CD1C80">
            <w:pPr>
              <w:spacing w:after="60"/>
              <w:jc w:val="center"/>
              <w:rPr>
                <w:rFonts w:ascii="Arial" w:eastAsia="Times New Roman" w:hAnsi="Arial" w:cs="Times New Roman"/>
                <w:sz w:val="20"/>
                <w:szCs w:val="20"/>
              </w:rPr>
            </w:pPr>
            <w:r w:rsidRPr="00CD1C80">
              <w:rPr>
                <w:rFonts w:ascii="Arial" w:eastAsia="Times New Roman" w:hAnsi="Arial" w:cs="Times New Roman"/>
                <w:sz w:val="20"/>
                <w:szCs w:val="20"/>
              </w:rPr>
              <w:t>Basic Object Commands</w:t>
            </w:r>
          </w:p>
        </w:tc>
        <w:tc>
          <w:tcPr>
            <w:tcW w:w="3192" w:type="dxa"/>
            <w:vAlign w:val="center"/>
          </w:tcPr>
          <w:p w:rsidR="00CD1C80" w:rsidRDefault="00CD1C80" w:rsidP="00CD1C80">
            <w:pPr>
              <w:spacing w:after="60"/>
              <w:jc w:val="center"/>
              <w:rPr>
                <w:rFonts w:ascii="Arial" w:eastAsia="Times New Roman" w:hAnsi="Arial" w:cs="Times New Roman"/>
                <w:sz w:val="20"/>
                <w:szCs w:val="20"/>
              </w:rPr>
            </w:pPr>
            <w:r w:rsidRPr="00CD1C80">
              <w:rPr>
                <w:rFonts w:ascii="Arial" w:eastAsia="Times New Roman" w:hAnsi="Arial" w:cs="Times New Roman"/>
                <w:sz w:val="20"/>
                <w:szCs w:val="20"/>
              </w:rPr>
              <w:t>Modifying Objects</w:t>
            </w:r>
          </w:p>
        </w:tc>
        <w:tc>
          <w:tcPr>
            <w:tcW w:w="3192" w:type="dxa"/>
            <w:vAlign w:val="center"/>
          </w:tcPr>
          <w:p w:rsidR="00CD1C80" w:rsidRDefault="00CD1C80" w:rsidP="00CD1C80">
            <w:pPr>
              <w:spacing w:after="60"/>
              <w:jc w:val="center"/>
              <w:rPr>
                <w:rFonts w:ascii="Arial" w:eastAsia="Times New Roman" w:hAnsi="Arial" w:cs="Times New Roman"/>
                <w:sz w:val="20"/>
                <w:szCs w:val="20"/>
              </w:rPr>
            </w:pPr>
            <w:r w:rsidRPr="00CD1C80">
              <w:rPr>
                <w:rFonts w:ascii="Arial" w:eastAsia="Times New Roman" w:hAnsi="Arial" w:cs="Times New Roman"/>
                <w:sz w:val="20"/>
                <w:szCs w:val="20"/>
              </w:rPr>
              <w:t>Tables</w:t>
            </w:r>
          </w:p>
        </w:tc>
      </w:tr>
      <w:tr w:rsidR="00CD1C80" w:rsidTr="00CD1C80">
        <w:trPr>
          <w:jc w:val="center"/>
        </w:trPr>
        <w:tc>
          <w:tcPr>
            <w:tcW w:w="3192" w:type="dxa"/>
            <w:vAlign w:val="center"/>
          </w:tcPr>
          <w:p w:rsidR="00CD1C80" w:rsidRDefault="00CD1C80" w:rsidP="00CD1C80">
            <w:pPr>
              <w:spacing w:after="60"/>
              <w:jc w:val="center"/>
              <w:rPr>
                <w:rFonts w:ascii="Arial" w:eastAsia="Times New Roman" w:hAnsi="Arial" w:cs="Times New Roman"/>
                <w:sz w:val="20"/>
                <w:szCs w:val="20"/>
              </w:rPr>
            </w:pPr>
            <w:r w:rsidRPr="00CD1C80">
              <w:rPr>
                <w:rFonts w:ascii="Arial" w:eastAsia="Times New Roman" w:hAnsi="Arial" w:cs="Times New Roman"/>
                <w:sz w:val="20"/>
                <w:szCs w:val="20"/>
              </w:rPr>
              <w:t>Line Standards and Layers</w:t>
            </w:r>
          </w:p>
        </w:tc>
        <w:tc>
          <w:tcPr>
            <w:tcW w:w="3192" w:type="dxa"/>
            <w:vAlign w:val="center"/>
          </w:tcPr>
          <w:p w:rsidR="00CD1C80" w:rsidRDefault="00CD1C80" w:rsidP="00CD1C80">
            <w:pPr>
              <w:spacing w:after="60"/>
              <w:jc w:val="center"/>
              <w:rPr>
                <w:rFonts w:ascii="Arial" w:eastAsia="Times New Roman" w:hAnsi="Arial" w:cs="Times New Roman"/>
                <w:sz w:val="20"/>
                <w:szCs w:val="20"/>
              </w:rPr>
            </w:pPr>
            <w:r w:rsidRPr="00CD1C80">
              <w:rPr>
                <w:rFonts w:ascii="Arial" w:eastAsia="Times New Roman" w:hAnsi="Arial" w:cs="Times New Roman"/>
                <w:sz w:val="20"/>
                <w:szCs w:val="20"/>
              </w:rPr>
              <w:t>Arranging and Patterning Objects</w:t>
            </w:r>
          </w:p>
        </w:tc>
        <w:tc>
          <w:tcPr>
            <w:tcW w:w="3192" w:type="dxa"/>
            <w:vAlign w:val="center"/>
          </w:tcPr>
          <w:p w:rsidR="00CD1C80" w:rsidRDefault="00CD1C80" w:rsidP="00CD1C80">
            <w:pPr>
              <w:spacing w:after="60"/>
              <w:jc w:val="center"/>
              <w:rPr>
                <w:rFonts w:ascii="Arial" w:eastAsia="Times New Roman" w:hAnsi="Arial" w:cs="Times New Roman"/>
                <w:sz w:val="20"/>
                <w:szCs w:val="20"/>
              </w:rPr>
            </w:pPr>
            <w:r w:rsidRPr="00CD1C80">
              <w:rPr>
                <w:rFonts w:ascii="Arial" w:eastAsia="Times New Roman" w:hAnsi="Arial" w:cs="Times New Roman"/>
                <w:sz w:val="20"/>
                <w:szCs w:val="20"/>
              </w:rPr>
              <w:t>Section Views and Graphic Patterns</w:t>
            </w:r>
          </w:p>
        </w:tc>
      </w:tr>
      <w:tr w:rsidR="00CD1C80" w:rsidTr="00CD1C80">
        <w:trPr>
          <w:jc w:val="center"/>
        </w:trPr>
        <w:tc>
          <w:tcPr>
            <w:tcW w:w="3192" w:type="dxa"/>
            <w:vAlign w:val="center"/>
          </w:tcPr>
          <w:p w:rsidR="00CD1C80" w:rsidRDefault="00CD1C80" w:rsidP="00CD1C80">
            <w:pPr>
              <w:spacing w:after="60"/>
              <w:jc w:val="center"/>
              <w:rPr>
                <w:rFonts w:ascii="Arial" w:eastAsia="Times New Roman" w:hAnsi="Arial" w:cs="Times New Roman"/>
                <w:sz w:val="20"/>
                <w:szCs w:val="20"/>
              </w:rPr>
            </w:pPr>
            <w:r w:rsidRPr="00CD1C80">
              <w:rPr>
                <w:rFonts w:ascii="Arial" w:eastAsia="Times New Roman" w:hAnsi="Arial" w:cs="Times New Roman"/>
                <w:sz w:val="20"/>
                <w:szCs w:val="20"/>
              </w:rPr>
              <w:t>View Tools and Basic Plotting</w:t>
            </w:r>
          </w:p>
        </w:tc>
        <w:tc>
          <w:tcPr>
            <w:tcW w:w="3192" w:type="dxa"/>
            <w:vAlign w:val="center"/>
          </w:tcPr>
          <w:p w:rsidR="00CD1C80" w:rsidRDefault="00CD1C80" w:rsidP="00CD1C80">
            <w:pPr>
              <w:spacing w:after="60"/>
              <w:jc w:val="center"/>
              <w:rPr>
                <w:rFonts w:ascii="Arial" w:eastAsia="Times New Roman" w:hAnsi="Arial" w:cs="Times New Roman"/>
                <w:sz w:val="20"/>
                <w:szCs w:val="20"/>
              </w:rPr>
            </w:pPr>
            <w:r w:rsidRPr="00CD1C80">
              <w:rPr>
                <w:rFonts w:ascii="Arial" w:eastAsia="Times New Roman" w:hAnsi="Arial" w:cs="Times New Roman"/>
                <w:sz w:val="20"/>
                <w:szCs w:val="20"/>
              </w:rPr>
              <w:t>Grips, Properties, and Additional Selection Techniques</w:t>
            </w:r>
          </w:p>
        </w:tc>
        <w:tc>
          <w:tcPr>
            <w:tcW w:w="3192" w:type="dxa"/>
            <w:vAlign w:val="center"/>
          </w:tcPr>
          <w:p w:rsidR="00CD1C80" w:rsidRDefault="00CD1C80" w:rsidP="00CD1C80">
            <w:pPr>
              <w:spacing w:after="60"/>
              <w:jc w:val="center"/>
              <w:rPr>
                <w:rFonts w:ascii="Arial" w:eastAsia="Times New Roman" w:hAnsi="Arial" w:cs="Times New Roman"/>
                <w:sz w:val="20"/>
                <w:szCs w:val="20"/>
              </w:rPr>
            </w:pPr>
            <w:r>
              <w:rPr>
                <w:rFonts w:ascii="Arial" w:eastAsia="Times New Roman" w:hAnsi="Arial" w:cs="Times New Roman"/>
                <w:sz w:val="20"/>
                <w:szCs w:val="20"/>
              </w:rPr>
              <w:t>Blocks</w:t>
            </w:r>
          </w:p>
        </w:tc>
      </w:tr>
      <w:tr w:rsidR="00CD1C80" w:rsidTr="00CD1C80">
        <w:trPr>
          <w:jc w:val="center"/>
        </w:trPr>
        <w:tc>
          <w:tcPr>
            <w:tcW w:w="3192" w:type="dxa"/>
            <w:vAlign w:val="center"/>
          </w:tcPr>
          <w:p w:rsidR="00CD1C80" w:rsidRDefault="00CD1C80" w:rsidP="00CD1C80">
            <w:pPr>
              <w:spacing w:after="60"/>
              <w:jc w:val="center"/>
              <w:rPr>
                <w:rFonts w:ascii="Arial" w:eastAsia="Times New Roman" w:hAnsi="Arial" w:cs="Times New Roman"/>
                <w:sz w:val="20"/>
                <w:szCs w:val="20"/>
              </w:rPr>
            </w:pPr>
            <w:r w:rsidRPr="00CD1C80">
              <w:rPr>
                <w:rFonts w:ascii="Arial" w:eastAsia="Times New Roman" w:hAnsi="Arial" w:cs="Times New Roman"/>
                <w:sz w:val="20"/>
                <w:szCs w:val="20"/>
              </w:rPr>
              <w:t xml:space="preserve">Object Snap and </w:t>
            </w:r>
            <w:proofErr w:type="spellStart"/>
            <w:r w:rsidRPr="00CD1C80">
              <w:rPr>
                <w:rFonts w:ascii="Arial" w:eastAsia="Times New Roman" w:hAnsi="Arial" w:cs="Times New Roman"/>
                <w:sz w:val="20"/>
                <w:szCs w:val="20"/>
              </w:rPr>
              <w:t>AutoTrack</w:t>
            </w:r>
            <w:proofErr w:type="spellEnd"/>
          </w:p>
        </w:tc>
        <w:tc>
          <w:tcPr>
            <w:tcW w:w="3192" w:type="dxa"/>
            <w:vAlign w:val="center"/>
          </w:tcPr>
          <w:p w:rsidR="00CD1C80" w:rsidRDefault="00CD1C80" w:rsidP="00CD1C80">
            <w:pPr>
              <w:spacing w:after="60"/>
              <w:jc w:val="center"/>
              <w:rPr>
                <w:rFonts w:ascii="Arial" w:eastAsia="Times New Roman" w:hAnsi="Arial" w:cs="Times New Roman"/>
                <w:sz w:val="20"/>
                <w:szCs w:val="20"/>
              </w:rPr>
            </w:pPr>
            <w:r w:rsidRPr="00CD1C80">
              <w:rPr>
                <w:rFonts w:ascii="Arial" w:eastAsia="Times New Roman" w:hAnsi="Arial" w:cs="Times New Roman"/>
                <w:sz w:val="20"/>
                <w:szCs w:val="20"/>
              </w:rPr>
              <w:t>Polyline and Spline Editing Tools</w:t>
            </w:r>
          </w:p>
        </w:tc>
        <w:tc>
          <w:tcPr>
            <w:tcW w:w="3192" w:type="dxa"/>
            <w:vAlign w:val="center"/>
          </w:tcPr>
          <w:p w:rsidR="00CD1C80" w:rsidRDefault="00CD1C80" w:rsidP="00CD1C80">
            <w:pPr>
              <w:spacing w:after="60"/>
              <w:jc w:val="center"/>
              <w:rPr>
                <w:rFonts w:ascii="Arial" w:eastAsia="Times New Roman" w:hAnsi="Arial" w:cs="Times New Roman"/>
                <w:sz w:val="20"/>
                <w:szCs w:val="20"/>
              </w:rPr>
            </w:pPr>
            <w:r>
              <w:rPr>
                <w:rFonts w:ascii="Arial" w:eastAsia="Times New Roman" w:hAnsi="Arial" w:cs="Times New Roman"/>
                <w:sz w:val="20"/>
                <w:szCs w:val="20"/>
              </w:rPr>
              <w:t>Isometric Drawing</w:t>
            </w:r>
          </w:p>
        </w:tc>
      </w:tr>
    </w:tbl>
    <w:p w:rsidR="002326DA" w:rsidRPr="002326DA" w:rsidRDefault="002326DA" w:rsidP="002326DA">
      <w:pPr>
        <w:spacing w:after="60" w:line="240" w:lineRule="auto"/>
        <w:rPr>
          <w:rFonts w:ascii="Arial" w:eastAsia="Times New Roman" w:hAnsi="Arial" w:cs="Times New Roman"/>
          <w:sz w:val="20"/>
          <w:szCs w:val="20"/>
        </w:rPr>
        <w:sectPr w:rsidR="002326DA" w:rsidRPr="002326DA">
          <w:pgSz w:w="12240" w:h="15840"/>
          <w:pgMar w:top="1440" w:right="1440" w:bottom="1440" w:left="1440" w:header="720" w:footer="720" w:gutter="0"/>
          <w:cols w:space="720"/>
          <w:docGrid w:linePitch="360"/>
        </w:sectPr>
      </w:pPr>
    </w:p>
    <w:p w:rsidR="00B34234" w:rsidRDefault="00B34234" w:rsidP="00B34234">
      <w:pPr>
        <w:tabs>
          <w:tab w:val="num" w:pos="1080"/>
        </w:tabs>
        <w:spacing w:after="60" w:line="240" w:lineRule="auto"/>
        <w:rPr>
          <w:rFonts w:ascii="Arial" w:eastAsia="Times New Roman" w:hAnsi="Arial" w:cs="Times New Roman"/>
          <w:b/>
          <w:sz w:val="20"/>
          <w:szCs w:val="20"/>
        </w:rPr>
        <w:sectPr w:rsidR="00B34234" w:rsidSect="00B34234">
          <w:type w:val="continuous"/>
          <w:pgSz w:w="12240" w:h="15840"/>
          <w:pgMar w:top="1440" w:right="1440" w:bottom="1440" w:left="1440" w:header="720" w:footer="720" w:gutter="0"/>
          <w:cols w:num="2" w:space="720"/>
          <w:docGrid w:linePitch="360"/>
        </w:sectPr>
      </w:pPr>
    </w:p>
    <w:p w:rsidR="00B34234" w:rsidRDefault="00B34234" w:rsidP="00B34234">
      <w:pPr>
        <w:tabs>
          <w:tab w:val="num" w:pos="1080"/>
        </w:tabs>
        <w:spacing w:after="60" w:line="240" w:lineRule="auto"/>
        <w:rPr>
          <w:rFonts w:ascii="Arial" w:eastAsia="Times New Roman" w:hAnsi="Arial" w:cs="Times New Roman"/>
          <w:b/>
          <w:sz w:val="20"/>
          <w:szCs w:val="20"/>
        </w:rPr>
      </w:pPr>
    </w:p>
    <w:p w:rsidR="00B34234" w:rsidRPr="00AF4086" w:rsidRDefault="00B34234" w:rsidP="00B34234">
      <w:pPr>
        <w:tabs>
          <w:tab w:val="num" w:pos="1080"/>
        </w:tabs>
        <w:spacing w:after="60" w:line="240" w:lineRule="auto"/>
        <w:rPr>
          <w:rFonts w:ascii="Arial" w:eastAsia="Times New Roman" w:hAnsi="Arial" w:cs="Times New Roman"/>
          <w:i/>
          <w:sz w:val="20"/>
          <w:szCs w:val="20"/>
          <w:u w:val="single"/>
        </w:rPr>
      </w:pPr>
      <w:r w:rsidRPr="00AF4086">
        <w:rPr>
          <w:rFonts w:ascii="Arial" w:eastAsia="Times New Roman" w:hAnsi="Arial" w:cs="Times New Roman"/>
          <w:b/>
          <w:i/>
          <w:sz w:val="20"/>
          <w:szCs w:val="20"/>
          <w:u w:val="single"/>
        </w:rPr>
        <w:t>Books, Supplies, and Supplementary Materials:</w:t>
      </w:r>
      <w:r w:rsidRPr="00AF4086">
        <w:rPr>
          <w:rFonts w:ascii="Arial" w:eastAsia="Times New Roman" w:hAnsi="Arial" w:cs="Times New Roman"/>
          <w:i/>
          <w:sz w:val="20"/>
          <w:szCs w:val="20"/>
          <w:u w:val="single"/>
        </w:rPr>
        <w:t xml:space="preserve"> </w:t>
      </w:r>
    </w:p>
    <w:p w:rsidR="00B34234" w:rsidRDefault="00B34234" w:rsidP="00B34234">
      <w:pPr>
        <w:tabs>
          <w:tab w:val="num" w:pos="1080"/>
        </w:tabs>
        <w:spacing w:after="60" w:line="240" w:lineRule="auto"/>
        <w:rPr>
          <w:rFonts w:ascii="Arial" w:eastAsia="Times New Roman" w:hAnsi="Arial" w:cs="Times New Roman"/>
          <w:sz w:val="20"/>
          <w:szCs w:val="20"/>
        </w:rPr>
      </w:pPr>
      <w:r>
        <w:rPr>
          <w:rFonts w:ascii="Arial" w:eastAsia="Times New Roman" w:hAnsi="Arial" w:cs="Times New Roman"/>
          <w:sz w:val="20"/>
          <w:szCs w:val="20"/>
        </w:rPr>
        <w:t xml:space="preserve">There is no </w:t>
      </w:r>
      <w:proofErr w:type="gramStart"/>
      <w:r>
        <w:rPr>
          <w:rFonts w:ascii="Arial" w:eastAsia="Times New Roman" w:hAnsi="Arial" w:cs="Times New Roman"/>
          <w:sz w:val="20"/>
          <w:szCs w:val="20"/>
        </w:rPr>
        <w:t>textbook</w:t>
      </w:r>
      <w:proofErr w:type="gramEnd"/>
      <w:r>
        <w:rPr>
          <w:rFonts w:ascii="Arial" w:eastAsia="Times New Roman" w:hAnsi="Arial" w:cs="Times New Roman"/>
          <w:sz w:val="20"/>
          <w:szCs w:val="20"/>
        </w:rPr>
        <w:t xml:space="preserve"> for this course.  All reference materials are electronic and will available via </w:t>
      </w:r>
      <w:r w:rsidR="004665FE">
        <w:rPr>
          <w:rFonts w:ascii="Arial" w:eastAsia="Times New Roman" w:hAnsi="Arial" w:cs="Times New Roman"/>
          <w:sz w:val="20"/>
          <w:szCs w:val="20"/>
        </w:rPr>
        <w:t xml:space="preserve">CAD 161 Website, GBS Engineering Website, and/or </w:t>
      </w:r>
      <w:r>
        <w:rPr>
          <w:rFonts w:ascii="Arial" w:eastAsia="Times New Roman" w:hAnsi="Arial" w:cs="Times New Roman"/>
          <w:sz w:val="20"/>
          <w:szCs w:val="20"/>
        </w:rPr>
        <w:t>G</w:t>
      </w:r>
      <w:r w:rsidR="004665FE">
        <w:rPr>
          <w:rFonts w:ascii="Arial" w:eastAsia="Times New Roman" w:hAnsi="Arial" w:cs="Times New Roman"/>
          <w:sz w:val="20"/>
          <w:szCs w:val="20"/>
        </w:rPr>
        <w:t>oogle Drive</w:t>
      </w:r>
      <w:r>
        <w:rPr>
          <w:rFonts w:ascii="Arial" w:eastAsia="Times New Roman" w:hAnsi="Arial" w:cs="Times New Roman"/>
          <w:sz w:val="20"/>
          <w:szCs w:val="20"/>
        </w:rPr>
        <w:t>.</w:t>
      </w:r>
      <w:r w:rsidR="00AF4086">
        <w:rPr>
          <w:rFonts w:ascii="Arial" w:eastAsia="Times New Roman" w:hAnsi="Arial" w:cs="Times New Roman"/>
          <w:sz w:val="20"/>
          <w:szCs w:val="20"/>
        </w:rPr>
        <w:t xml:space="preserve">  File storage will be done on the student’s school H: during the semester.  However, it is recommended that students back-up their files throughout the year (particularly a quarter and conclusion of the class) to a cloud-based storage system like Google Drive or Dropbox.  </w:t>
      </w:r>
      <w:r>
        <w:rPr>
          <w:rFonts w:ascii="Arial" w:eastAsia="Times New Roman" w:hAnsi="Arial" w:cs="Times New Roman"/>
          <w:sz w:val="20"/>
          <w:szCs w:val="20"/>
        </w:rPr>
        <w:t xml:space="preserve"> </w:t>
      </w:r>
    </w:p>
    <w:p w:rsidR="00B34234" w:rsidRDefault="00B34234" w:rsidP="00B34234">
      <w:pPr>
        <w:tabs>
          <w:tab w:val="num" w:pos="1080"/>
        </w:tabs>
        <w:spacing w:after="60" w:line="240" w:lineRule="auto"/>
        <w:rPr>
          <w:rFonts w:ascii="Arial" w:eastAsia="Times New Roman" w:hAnsi="Arial" w:cs="Times New Roman"/>
          <w:sz w:val="20"/>
          <w:szCs w:val="20"/>
        </w:rPr>
      </w:pPr>
    </w:p>
    <w:p w:rsidR="00B34234" w:rsidRPr="00AF4086" w:rsidRDefault="00B34234" w:rsidP="00B34234">
      <w:pPr>
        <w:tabs>
          <w:tab w:val="num" w:pos="1080"/>
        </w:tabs>
        <w:spacing w:after="60" w:line="240" w:lineRule="auto"/>
        <w:rPr>
          <w:rFonts w:ascii="Arial" w:eastAsia="Times New Roman" w:hAnsi="Arial" w:cs="Times New Roman"/>
          <w:b/>
          <w:i/>
          <w:sz w:val="20"/>
          <w:szCs w:val="20"/>
          <w:u w:val="single"/>
        </w:rPr>
      </w:pPr>
      <w:r w:rsidRPr="00AF4086">
        <w:rPr>
          <w:rFonts w:ascii="Arial" w:eastAsia="Times New Roman" w:hAnsi="Arial" w:cs="Times New Roman"/>
          <w:b/>
          <w:i/>
          <w:sz w:val="20"/>
          <w:szCs w:val="20"/>
          <w:u w:val="single"/>
        </w:rPr>
        <w:t>Student Course Fees:</w:t>
      </w:r>
    </w:p>
    <w:p w:rsidR="00B34234" w:rsidRPr="009F7B54" w:rsidRDefault="004665FE" w:rsidP="00B34234">
      <w:pPr>
        <w:spacing w:after="0" w:line="240" w:lineRule="auto"/>
        <w:rPr>
          <w:rFonts w:ascii="Arial" w:eastAsia="Times New Roman" w:hAnsi="Arial" w:cs="Times New Roman"/>
          <w:sz w:val="20"/>
          <w:szCs w:val="20"/>
          <w:lang w:eastAsia="en-US"/>
        </w:rPr>
      </w:pPr>
      <w:proofErr w:type="gramStart"/>
      <w:r>
        <w:rPr>
          <w:rFonts w:ascii="Arial" w:eastAsia="Times New Roman" w:hAnsi="Arial" w:cs="Times New Roman"/>
          <w:sz w:val="20"/>
          <w:szCs w:val="20"/>
          <w:lang w:eastAsia="en-US"/>
        </w:rPr>
        <w:t>$5</w:t>
      </w:r>
      <w:r w:rsidR="00B34234" w:rsidRPr="009F7B54">
        <w:rPr>
          <w:rFonts w:ascii="Arial" w:eastAsia="Times New Roman" w:hAnsi="Arial" w:cs="Times New Roman"/>
          <w:sz w:val="20"/>
          <w:szCs w:val="20"/>
          <w:lang w:eastAsia="en-US"/>
        </w:rPr>
        <w:t>.00 to cover the cost of all disposable ma</w:t>
      </w:r>
      <w:r>
        <w:rPr>
          <w:rFonts w:ascii="Arial" w:eastAsia="Times New Roman" w:hAnsi="Arial" w:cs="Times New Roman"/>
          <w:sz w:val="20"/>
          <w:szCs w:val="20"/>
          <w:lang w:eastAsia="en-US"/>
        </w:rPr>
        <w:t>terials used throughout the course of the semester</w:t>
      </w:r>
      <w:r w:rsidR="00B34234">
        <w:rPr>
          <w:rFonts w:ascii="Arial" w:eastAsia="Times New Roman" w:hAnsi="Arial" w:cs="Times New Roman"/>
          <w:sz w:val="20"/>
          <w:szCs w:val="20"/>
          <w:lang w:eastAsia="en-US"/>
        </w:rPr>
        <w:t>.</w:t>
      </w:r>
      <w:proofErr w:type="gramEnd"/>
    </w:p>
    <w:p w:rsidR="00B34234" w:rsidRDefault="00B34234" w:rsidP="00B34234">
      <w:pPr>
        <w:tabs>
          <w:tab w:val="num" w:pos="1080"/>
        </w:tabs>
        <w:spacing w:after="60" w:line="240" w:lineRule="auto"/>
        <w:rPr>
          <w:rFonts w:ascii="Arial" w:eastAsia="Times New Roman" w:hAnsi="Arial" w:cs="Times New Roman"/>
          <w:sz w:val="20"/>
          <w:szCs w:val="20"/>
        </w:rPr>
      </w:pPr>
    </w:p>
    <w:p w:rsidR="00B34234" w:rsidRPr="00AF4086" w:rsidRDefault="00B34234" w:rsidP="00B34234">
      <w:pPr>
        <w:spacing w:after="0" w:line="240" w:lineRule="auto"/>
        <w:rPr>
          <w:rFonts w:ascii="Arial" w:eastAsia="Times New Roman" w:hAnsi="Arial" w:cs="Times New Roman"/>
          <w:b/>
          <w:i/>
          <w:sz w:val="20"/>
          <w:szCs w:val="20"/>
          <w:u w:val="single"/>
        </w:rPr>
      </w:pPr>
      <w:r w:rsidRPr="00AF4086">
        <w:rPr>
          <w:rFonts w:ascii="Arial" w:eastAsia="Times New Roman" w:hAnsi="Arial" w:cs="Times New Roman"/>
          <w:b/>
          <w:i/>
          <w:sz w:val="20"/>
          <w:szCs w:val="20"/>
          <w:u w:val="single"/>
        </w:rPr>
        <w:t xml:space="preserve">General Course Objectives: </w:t>
      </w:r>
    </w:p>
    <w:p w:rsidR="002326DA" w:rsidRPr="002326DA" w:rsidRDefault="002326DA" w:rsidP="002326DA">
      <w:pPr>
        <w:spacing w:after="0" w:line="240" w:lineRule="auto"/>
        <w:rPr>
          <w:rFonts w:ascii="Arial" w:eastAsia="Times New Roman" w:hAnsi="Arial" w:cs="Arial"/>
          <w:sz w:val="20"/>
          <w:szCs w:val="20"/>
          <w:lang w:eastAsia="en-US"/>
        </w:rPr>
      </w:pPr>
      <w:r w:rsidRPr="002326DA">
        <w:rPr>
          <w:rFonts w:ascii="Arial" w:eastAsia="Times New Roman" w:hAnsi="Arial" w:cs="Arial"/>
          <w:sz w:val="20"/>
          <w:szCs w:val="20"/>
          <w:lang w:eastAsia="en-US"/>
        </w:rPr>
        <w:t>Know the parts of a PC based CAD system and their functions.</w:t>
      </w:r>
    </w:p>
    <w:p w:rsidR="002326DA" w:rsidRPr="002326DA" w:rsidRDefault="002326DA" w:rsidP="002326DA">
      <w:pPr>
        <w:pStyle w:val="ListParagraph"/>
        <w:numPr>
          <w:ilvl w:val="0"/>
          <w:numId w:val="5"/>
        </w:numPr>
        <w:spacing w:after="0" w:line="240" w:lineRule="auto"/>
        <w:rPr>
          <w:rFonts w:ascii="Arial" w:eastAsia="Times New Roman" w:hAnsi="Arial" w:cs="Arial"/>
          <w:sz w:val="20"/>
          <w:szCs w:val="20"/>
        </w:rPr>
      </w:pPr>
      <w:r w:rsidRPr="002326DA">
        <w:rPr>
          <w:rFonts w:ascii="Arial" w:eastAsia="Times New Roman" w:hAnsi="Arial" w:cs="Arial"/>
          <w:sz w:val="20"/>
          <w:szCs w:val="20"/>
        </w:rPr>
        <w:t>Create, save, and edit CAD drawings, perform basic disk file management functions, and use prototype drawings.</w:t>
      </w:r>
    </w:p>
    <w:p w:rsidR="002326DA" w:rsidRPr="002326DA" w:rsidRDefault="002326DA" w:rsidP="002326DA">
      <w:pPr>
        <w:pStyle w:val="ListParagraph"/>
        <w:numPr>
          <w:ilvl w:val="0"/>
          <w:numId w:val="5"/>
        </w:numPr>
        <w:spacing w:after="0" w:line="240" w:lineRule="auto"/>
        <w:rPr>
          <w:rFonts w:ascii="Arial" w:eastAsia="Times New Roman" w:hAnsi="Arial" w:cs="Arial"/>
          <w:sz w:val="20"/>
          <w:szCs w:val="20"/>
        </w:rPr>
      </w:pPr>
      <w:r w:rsidRPr="002326DA">
        <w:rPr>
          <w:rFonts w:ascii="Arial" w:eastAsia="Times New Roman" w:hAnsi="Arial" w:cs="Arial"/>
          <w:sz w:val="20"/>
          <w:szCs w:val="20"/>
        </w:rPr>
        <w:t>Analyze drawings and establish their proper settings.</w:t>
      </w:r>
    </w:p>
    <w:p w:rsidR="002326DA" w:rsidRPr="002326DA" w:rsidRDefault="002326DA" w:rsidP="002326DA">
      <w:pPr>
        <w:pStyle w:val="ListParagraph"/>
        <w:numPr>
          <w:ilvl w:val="0"/>
          <w:numId w:val="5"/>
        </w:numPr>
        <w:spacing w:after="0" w:line="240" w:lineRule="auto"/>
        <w:rPr>
          <w:rFonts w:ascii="Arial" w:eastAsia="Times New Roman" w:hAnsi="Arial" w:cs="Arial"/>
          <w:sz w:val="20"/>
          <w:szCs w:val="20"/>
        </w:rPr>
      </w:pPr>
      <w:r w:rsidRPr="002326DA">
        <w:rPr>
          <w:rFonts w:ascii="Arial" w:eastAsia="Times New Roman" w:hAnsi="Arial" w:cs="Arial"/>
          <w:sz w:val="20"/>
          <w:szCs w:val="20"/>
        </w:rPr>
        <w:t>Use layers, line-types, and color for clarity and to show function in drawings.</w:t>
      </w:r>
    </w:p>
    <w:p w:rsidR="002326DA" w:rsidRPr="002326DA" w:rsidRDefault="002326DA" w:rsidP="002326DA">
      <w:pPr>
        <w:pStyle w:val="ListParagraph"/>
        <w:numPr>
          <w:ilvl w:val="0"/>
          <w:numId w:val="5"/>
        </w:numPr>
        <w:spacing w:after="0" w:line="240" w:lineRule="auto"/>
        <w:rPr>
          <w:rFonts w:ascii="Arial" w:eastAsia="Times New Roman" w:hAnsi="Arial" w:cs="Arial"/>
          <w:sz w:val="20"/>
          <w:szCs w:val="20"/>
        </w:rPr>
      </w:pPr>
      <w:r w:rsidRPr="002326DA">
        <w:rPr>
          <w:rFonts w:ascii="Arial" w:eastAsia="Times New Roman" w:hAnsi="Arial" w:cs="Arial"/>
          <w:sz w:val="20"/>
          <w:szCs w:val="20"/>
        </w:rPr>
        <w:lastRenderedPageBreak/>
        <w:t>To draw accurately using snap, object-snap, typed input, and the various User Coordinate Systems.</w:t>
      </w:r>
    </w:p>
    <w:p w:rsidR="002326DA" w:rsidRPr="002326DA" w:rsidRDefault="002326DA" w:rsidP="002326DA">
      <w:pPr>
        <w:pStyle w:val="ListParagraph"/>
        <w:numPr>
          <w:ilvl w:val="0"/>
          <w:numId w:val="5"/>
        </w:numPr>
        <w:spacing w:after="0" w:line="240" w:lineRule="auto"/>
        <w:rPr>
          <w:rFonts w:ascii="Arial" w:eastAsia="Times New Roman" w:hAnsi="Arial" w:cs="Arial"/>
          <w:sz w:val="20"/>
          <w:szCs w:val="20"/>
        </w:rPr>
      </w:pPr>
      <w:r w:rsidRPr="002326DA">
        <w:rPr>
          <w:rFonts w:ascii="Arial" w:eastAsia="Times New Roman" w:hAnsi="Arial" w:cs="Arial"/>
          <w:sz w:val="20"/>
          <w:szCs w:val="20"/>
        </w:rPr>
        <w:t>Speed drawing time by using the View, Pan, and Zoom commands to control screen display.</w:t>
      </w:r>
    </w:p>
    <w:p w:rsidR="002326DA" w:rsidRPr="002326DA" w:rsidRDefault="002326DA" w:rsidP="002326DA">
      <w:pPr>
        <w:pStyle w:val="ListParagraph"/>
        <w:numPr>
          <w:ilvl w:val="0"/>
          <w:numId w:val="5"/>
        </w:numPr>
        <w:spacing w:after="0" w:line="240" w:lineRule="auto"/>
        <w:rPr>
          <w:rFonts w:ascii="Arial" w:eastAsia="Times New Roman" w:hAnsi="Arial" w:cs="Arial"/>
          <w:sz w:val="20"/>
          <w:szCs w:val="20"/>
        </w:rPr>
      </w:pPr>
      <w:r w:rsidRPr="002326DA">
        <w:rPr>
          <w:rFonts w:ascii="Arial" w:eastAsia="Times New Roman" w:hAnsi="Arial" w:cs="Arial"/>
          <w:sz w:val="20"/>
          <w:szCs w:val="20"/>
        </w:rPr>
        <w:t xml:space="preserve">Understand and use Model Space and Paper Space to produce prints at specific scales. </w:t>
      </w:r>
    </w:p>
    <w:p w:rsidR="002326DA" w:rsidRPr="002326DA" w:rsidRDefault="002326DA" w:rsidP="002326DA">
      <w:pPr>
        <w:pStyle w:val="ListParagraph"/>
        <w:numPr>
          <w:ilvl w:val="0"/>
          <w:numId w:val="5"/>
        </w:numPr>
        <w:spacing w:after="0" w:line="240" w:lineRule="auto"/>
        <w:rPr>
          <w:rFonts w:ascii="Arial" w:eastAsia="Times New Roman" w:hAnsi="Arial" w:cs="Arial"/>
          <w:sz w:val="20"/>
          <w:szCs w:val="20"/>
        </w:rPr>
      </w:pPr>
      <w:r w:rsidRPr="002326DA">
        <w:rPr>
          <w:rFonts w:ascii="Arial" w:eastAsia="Times New Roman" w:hAnsi="Arial" w:cs="Arial"/>
          <w:sz w:val="20"/>
          <w:szCs w:val="20"/>
        </w:rPr>
        <w:t>Prepare and use a set of title blocks in standard sizes for use with all drawings.</w:t>
      </w:r>
    </w:p>
    <w:p w:rsidR="002326DA" w:rsidRPr="002326DA" w:rsidRDefault="002326DA" w:rsidP="002326DA">
      <w:pPr>
        <w:pStyle w:val="ListParagraph"/>
        <w:numPr>
          <w:ilvl w:val="0"/>
          <w:numId w:val="5"/>
        </w:numPr>
        <w:spacing w:after="0" w:line="240" w:lineRule="auto"/>
        <w:rPr>
          <w:rFonts w:ascii="Arial" w:eastAsia="Times New Roman" w:hAnsi="Arial" w:cs="Arial"/>
          <w:sz w:val="20"/>
          <w:szCs w:val="20"/>
        </w:rPr>
      </w:pPr>
      <w:r w:rsidRPr="002326DA">
        <w:rPr>
          <w:rFonts w:ascii="Arial" w:eastAsia="Times New Roman" w:hAnsi="Arial" w:cs="Arial"/>
          <w:sz w:val="20"/>
          <w:szCs w:val="20"/>
        </w:rPr>
        <w:t>Use the inquiry, Help, Undo and other commands to manage the drawing session.</w:t>
      </w:r>
    </w:p>
    <w:p w:rsidR="002326DA" w:rsidRPr="002326DA" w:rsidRDefault="002326DA" w:rsidP="002326DA">
      <w:pPr>
        <w:pStyle w:val="ListParagraph"/>
        <w:numPr>
          <w:ilvl w:val="0"/>
          <w:numId w:val="5"/>
        </w:numPr>
        <w:spacing w:after="0" w:line="240" w:lineRule="auto"/>
        <w:rPr>
          <w:rFonts w:ascii="Arial" w:eastAsia="Times New Roman" w:hAnsi="Arial" w:cs="Arial"/>
          <w:sz w:val="20"/>
          <w:szCs w:val="20"/>
        </w:rPr>
      </w:pPr>
      <w:r w:rsidRPr="002326DA">
        <w:rPr>
          <w:rFonts w:ascii="Arial" w:eastAsia="Times New Roman" w:hAnsi="Arial" w:cs="Arial"/>
          <w:sz w:val="20"/>
          <w:szCs w:val="20"/>
        </w:rPr>
        <w:t>Create and use symbols and symbol libraries.</w:t>
      </w:r>
    </w:p>
    <w:p w:rsidR="002326DA" w:rsidRPr="002326DA" w:rsidRDefault="002326DA" w:rsidP="002326DA">
      <w:pPr>
        <w:pStyle w:val="ListParagraph"/>
        <w:numPr>
          <w:ilvl w:val="0"/>
          <w:numId w:val="5"/>
        </w:numPr>
        <w:spacing w:after="0" w:line="240" w:lineRule="auto"/>
        <w:rPr>
          <w:rFonts w:ascii="Arial" w:eastAsia="Times New Roman" w:hAnsi="Arial" w:cs="Arial"/>
          <w:sz w:val="20"/>
          <w:szCs w:val="20"/>
        </w:rPr>
      </w:pPr>
      <w:r w:rsidRPr="002326DA">
        <w:rPr>
          <w:rFonts w:ascii="Arial" w:eastAsia="Times New Roman" w:hAnsi="Arial" w:cs="Arial"/>
          <w:sz w:val="20"/>
          <w:szCs w:val="20"/>
        </w:rPr>
        <w:t xml:space="preserve">Produce section drawings using the hatch and </w:t>
      </w:r>
      <w:r>
        <w:rPr>
          <w:rFonts w:ascii="Arial" w:eastAsia="Times New Roman" w:hAnsi="Arial" w:cs="Arial"/>
          <w:sz w:val="20"/>
          <w:szCs w:val="20"/>
        </w:rPr>
        <w:t>BHATCH</w:t>
      </w:r>
      <w:r w:rsidRPr="002326DA">
        <w:rPr>
          <w:rFonts w:ascii="Arial" w:eastAsia="Times New Roman" w:hAnsi="Arial" w:cs="Arial"/>
          <w:sz w:val="20"/>
          <w:szCs w:val="20"/>
        </w:rPr>
        <w:t xml:space="preserve"> commands.</w:t>
      </w:r>
    </w:p>
    <w:p w:rsidR="002326DA" w:rsidRPr="002326DA" w:rsidRDefault="002326DA" w:rsidP="002326DA">
      <w:pPr>
        <w:pStyle w:val="ListParagraph"/>
        <w:numPr>
          <w:ilvl w:val="0"/>
          <w:numId w:val="5"/>
        </w:numPr>
        <w:spacing w:after="0" w:line="240" w:lineRule="auto"/>
        <w:rPr>
          <w:rFonts w:ascii="Arial" w:eastAsia="Times New Roman" w:hAnsi="Arial" w:cs="Arial"/>
          <w:sz w:val="20"/>
          <w:szCs w:val="20"/>
        </w:rPr>
      </w:pPr>
      <w:r w:rsidRPr="002326DA">
        <w:rPr>
          <w:rFonts w:ascii="Arial" w:eastAsia="Times New Roman" w:hAnsi="Arial" w:cs="Arial"/>
          <w:sz w:val="20"/>
          <w:szCs w:val="20"/>
        </w:rPr>
        <w:t>Produce simple assembly draw</w:t>
      </w:r>
      <w:r>
        <w:rPr>
          <w:rFonts w:ascii="Arial" w:eastAsia="Times New Roman" w:hAnsi="Arial" w:cs="Arial"/>
          <w:sz w:val="20"/>
          <w:szCs w:val="20"/>
        </w:rPr>
        <w:t>ings using block and XREF</w:t>
      </w:r>
      <w:r w:rsidRPr="002326DA">
        <w:rPr>
          <w:rFonts w:ascii="Arial" w:eastAsia="Times New Roman" w:hAnsi="Arial" w:cs="Arial"/>
          <w:sz w:val="20"/>
          <w:szCs w:val="20"/>
        </w:rPr>
        <w:t xml:space="preserve"> techniques.</w:t>
      </w:r>
    </w:p>
    <w:p w:rsidR="002326DA" w:rsidRPr="002326DA" w:rsidRDefault="002326DA" w:rsidP="002326DA">
      <w:pPr>
        <w:pStyle w:val="ListParagraph"/>
        <w:numPr>
          <w:ilvl w:val="0"/>
          <w:numId w:val="5"/>
        </w:numPr>
        <w:spacing w:after="0" w:line="240" w:lineRule="auto"/>
        <w:rPr>
          <w:rFonts w:ascii="Arial" w:eastAsia="Times New Roman" w:hAnsi="Arial" w:cs="Arial"/>
          <w:sz w:val="20"/>
          <w:szCs w:val="20"/>
        </w:rPr>
      </w:pPr>
      <w:r w:rsidRPr="002326DA">
        <w:rPr>
          <w:rFonts w:ascii="Arial" w:eastAsia="Times New Roman" w:hAnsi="Arial" w:cs="Arial"/>
          <w:sz w:val="20"/>
          <w:szCs w:val="20"/>
        </w:rPr>
        <w:t>Produce drawings dimensioned in various styles.</w:t>
      </w:r>
    </w:p>
    <w:p w:rsidR="002326DA" w:rsidRPr="002326DA" w:rsidRDefault="002326DA" w:rsidP="002326DA">
      <w:pPr>
        <w:pStyle w:val="ListParagraph"/>
        <w:numPr>
          <w:ilvl w:val="0"/>
          <w:numId w:val="5"/>
        </w:numPr>
        <w:spacing w:after="0" w:line="240" w:lineRule="auto"/>
        <w:rPr>
          <w:rFonts w:ascii="Arial" w:eastAsia="Times New Roman" w:hAnsi="Arial" w:cs="Arial"/>
          <w:sz w:val="20"/>
          <w:szCs w:val="20"/>
        </w:rPr>
      </w:pPr>
      <w:r w:rsidRPr="002326DA">
        <w:rPr>
          <w:rFonts w:ascii="Arial" w:eastAsia="Times New Roman" w:hAnsi="Arial" w:cs="Arial"/>
          <w:sz w:val="20"/>
          <w:szCs w:val="20"/>
        </w:rPr>
        <w:t>Add verbal information to symbols by use of attributes.</w:t>
      </w:r>
    </w:p>
    <w:p w:rsidR="002326DA" w:rsidRPr="002326DA" w:rsidRDefault="002326DA" w:rsidP="002326DA">
      <w:pPr>
        <w:pStyle w:val="ListParagraph"/>
        <w:numPr>
          <w:ilvl w:val="0"/>
          <w:numId w:val="5"/>
        </w:numPr>
        <w:spacing w:after="0" w:line="240" w:lineRule="auto"/>
        <w:rPr>
          <w:rFonts w:ascii="Arial" w:eastAsia="Times New Roman" w:hAnsi="Arial" w:cs="Arial"/>
          <w:sz w:val="20"/>
          <w:szCs w:val="20"/>
        </w:rPr>
      </w:pPr>
      <w:r w:rsidRPr="002326DA">
        <w:rPr>
          <w:rFonts w:ascii="Arial" w:eastAsia="Times New Roman" w:hAnsi="Arial" w:cs="Arial"/>
          <w:sz w:val="20"/>
          <w:szCs w:val="20"/>
        </w:rPr>
        <w:t>Use the isometric grid and other settings to produce isometric drawings.</w:t>
      </w:r>
    </w:p>
    <w:p w:rsidR="00B34234" w:rsidRDefault="00B34234" w:rsidP="00B34234">
      <w:pPr>
        <w:spacing w:after="0" w:line="240" w:lineRule="auto"/>
        <w:rPr>
          <w:rFonts w:ascii="Arial" w:eastAsia="Times New Roman" w:hAnsi="Arial" w:cs="Times New Roman"/>
          <w:sz w:val="20"/>
          <w:szCs w:val="20"/>
        </w:rPr>
      </w:pPr>
    </w:p>
    <w:p w:rsidR="00B34234" w:rsidRPr="00AF4086" w:rsidRDefault="00B34234" w:rsidP="00B34234">
      <w:pPr>
        <w:spacing w:after="0" w:line="240" w:lineRule="auto"/>
        <w:rPr>
          <w:rFonts w:ascii="Arial" w:hAnsi="Arial" w:cs="Arial"/>
          <w:b/>
          <w:i/>
          <w:sz w:val="20"/>
          <w:szCs w:val="20"/>
          <w:u w:val="single"/>
        </w:rPr>
      </w:pPr>
      <w:r w:rsidRPr="00AF4086">
        <w:rPr>
          <w:rFonts w:ascii="Arial" w:hAnsi="Arial" w:cs="Arial"/>
          <w:b/>
          <w:i/>
          <w:sz w:val="20"/>
          <w:szCs w:val="20"/>
          <w:u w:val="single"/>
        </w:rPr>
        <w:t xml:space="preserve">General Student Expectations: </w:t>
      </w:r>
    </w:p>
    <w:p w:rsidR="00B34234" w:rsidRPr="00341894" w:rsidRDefault="00B34234" w:rsidP="00B34234">
      <w:pPr>
        <w:numPr>
          <w:ilvl w:val="0"/>
          <w:numId w:val="3"/>
        </w:numPr>
        <w:spacing w:after="0" w:line="240" w:lineRule="auto"/>
        <w:rPr>
          <w:rFonts w:ascii="Arial" w:eastAsia="Times New Roman" w:hAnsi="Arial" w:cs="Times New Roman"/>
          <w:sz w:val="20"/>
          <w:szCs w:val="20"/>
          <w:lang w:eastAsia="en-US"/>
        </w:rPr>
      </w:pPr>
      <w:r w:rsidRPr="00341894">
        <w:rPr>
          <w:rFonts w:ascii="Arial" w:eastAsia="Times New Roman" w:hAnsi="Arial" w:cs="Times New Roman"/>
          <w:sz w:val="20"/>
          <w:szCs w:val="20"/>
          <w:lang w:eastAsia="en-US"/>
        </w:rPr>
        <w:t xml:space="preserve">Come prepared (paper, pencil, notebook, </w:t>
      </w:r>
      <w:r w:rsidR="00D7382B">
        <w:rPr>
          <w:rFonts w:ascii="Arial" w:eastAsia="Times New Roman" w:hAnsi="Arial" w:cs="Times New Roman"/>
          <w:sz w:val="20"/>
          <w:szCs w:val="20"/>
          <w:lang w:eastAsia="en-US"/>
        </w:rPr>
        <w:t>student laptop</w:t>
      </w:r>
      <w:bookmarkStart w:id="0" w:name="_GoBack"/>
      <w:bookmarkEnd w:id="0"/>
      <w:r w:rsidR="002326DA">
        <w:rPr>
          <w:rFonts w:ascii="Arial" w:eastAsia="Times New Roman" w:hAnsi="Arial" w:cs="Times New Roman"/>
          <w:sz w:val="20"/>
          <w:szCs w:val="20"/>
          <w:lang w:eastAsia="en-US"/>
        </w:rPr>
        <w:t xml:space="preserve">, </w:t>
      </w:r>
      <w:r w:rsidRPr="00341894">
        <w:rPr>
          <w:rFonts w:ascii="Arial" w:eastAsia="Times New Roman" w:hAnsi="Arial" w:cs="Times New Roman"/>
          <w:sz w:val="20"/>
          <w:szCs w:val="20"/>
          <w:lang w:eastAsia="en-US"/>
        </w:rPr>
        <w:t>etc.)</w:t>
      </w:r>
    </w:p>
    <w:p w:rsidR="00B34234" w:rsidRPr="00341894" w:rsidRDefault="00B34234" w:rsidP="00B34234">
      <w:pPr>
        <w:numPr>
          <w:ilvl w:val="0"/>
          <w:numId w:val="3"/>
        </w:numPr>
        <w:spacing w:after="0" w:line="240" w:lineRule="auto"/>
        <w:rPr>
          <w:rFonts w:ascii="Arial" w:eastAsia="Times New Roman" w:hAnsi="Arial" w:cs="Times New Roman"/>
          <w:sz w:val="20"/>
          <w:szCs w:val="20"/>
          <w:lang w:eastAsia="en-US"/>
        </w:rPr>
      </w:pPr>
      <w:r w:rsidRPr="00341894">
        <w:rPr>
          <w:rFonts w:ascii="Arial" w:eastAsia="Times New Roman" w:hAnsi="Arial" w:cs="Times New Roman"/>
          <w:sz w:val="20"/>
          <w:szCs w:val="20"/>
          <w:lang w:eastAsia="en-US"/>
        </w:rPr>
        <w:t xml:space="preserve">Be on time to class </w:t>
      </w:r>
    </w:p>
    <w:p w:rsidR="00B34234" w:rsidRDefault="00B34234" w:rsidP="00B34234">
      <w:pPr>
        <w:numPr>
          <w:ilvl w:val="0"/>
          <w:numId w:val="3"/>
        </w:numPr>
        <w:spacing w:after="0" w:line="240" w:lineRule="auto"/>
        <w:rPr>
          <w:rFonts w:ascii="Arial" w:eastAsia="Times New Roman" w:hAnsi="Arial" w:cs="Times New Roman"/>
          <w:sz w:val="20"/>
          <w:szCs w:val="20"/>
          <w:lang w:eastAsia="en-US"/>
        </w:rPr>
      </w:pPr>
      <w:r>
        <w:rPr>
          <w:rFonts w:ascii="Arial" w:eastAsia="Times New Roman" w:hAnsi="Arial" w:cs="Times New Roman"/>
          <w:sz w:val="20"/>
          <w:szCs w:val="20"/>
          <w:lang w:eastAsia="en-US"/>
        </w:rPr>
        <w:t xml:space="preserve">Follow all </w:t>
      </w:r>
      <w:r w:rsidRPr="00341894">
        <w:rPr>
          <w:rFonts w:ascii="Arial" w:eastAsia="Times New Roman" w:hAnsi="Arial" w:cs="Times New Roman"/>
          <w:sz w:val="20"/>
          <w:szCs w:val="20"/>
          <w:lang w:eastAsia="en-US"/>
        </w:rPr>
        <w:t>school discipline code</w:t>
      </w:r>
      <w:r>
        <w:rPr>
          <w:rFonts w:ascii="Arial" w:eastAsia="Times New Roman" w:hAnsi="Arial" w:cs="Times New Roman"/>
          <w:sz w:val="20"/>
          <w:szCs w:val="20"/>
          <w:lang w:eastAsia="en-US"/>
        </w:rPr>
        <w:t>s</w:t>
      </w:r>
    </w:p>
    <w:p w:rsidR="00B34234" w:rsidRPr="00341894" w:rsidRDefault="00B34234" w:rsidP="00B34234">
      <w:pPr>
        <w:numPr>
          <w:ilvl w:val="0"/>
          <w:numId w:val="3"/>
        </w:numPr>
        <w:spacing w:after="0" w:line="240" w:lineRule="auto"/>
        <w:rPr>
          <w:rFonts w:ascii="Arial" w:eastAsia="Times New Roman" w:hAnsi="Arial" w:cs="Times New Roman"/>
          <w:sz w:val="20"/>
          <w:szCs w:val="20"/>
          <w:lang w:eastAsia="en-US"/>
        </w:rPr>
      </w:pPr>
      <w:r>
        <w:rPr>
          <w:rFonts w:ascii="Arial" w:eastAsia="Times New Roman" w:hAnsi="Arial" w:cs="Times New Roman"/>
          <w:sz w:val="20"/>
          <w:szCs w:val="20"/>
          <w:lang w:eastAsia="en-US"/>
        </w:rPr>
        <w:t>Follow all school academic honor codes</w:t>
      </w:r>
    </w:p>
    <w:p w:rsidR="00B34234" w:rsidRPr="00341894" w:rsidRDefault="00B34234" w:rsidP="00B34234">
      <w:pPr>
        <w:numPr>
          <w:ilvl w:val="0"/>
          <w:numId w:val="3"/>
        </w:numPr>
        <w:spacing w:after="0" w:line="240" w:lineRule="auto"/>
        <w:rPr>
          <w:rFonts w:ascii="Arial" w:eastAsia="Times New Roman" w:hAnsi="Arial" w:cs="Times New Roman"/>
          <w:sz w:val="20"/>
          <w:szCs w:val="20"/>
          <w:lang w:eastAsia="en-US"/>
        </w:rPr>
      </w:pPr>
      <w:r w:rsidRPr="00341894">
        <w:rPr>
          <w:rFonts w:ascii="Arial" w:eastAsia="Times New Roman" w:hAnsi="Arial" w:cs="Times New Roman"/>
          <w:sz w:val="20"/>
          <w:szCs w:val="20"/>
          <w:lang w:eastAsia="en-US"/>
        </w:rPr>
        <w:t>Participate in classroom discussions in a positive manner</w:t>
      </w:r>
    </w:p>
    <w:p w:rsidR="00B34234" w:rsidRPr="00341894" w:rsidRDefault="00B34234" w:rsidP="00B34234">
      <w:pPr>
        <w:numPr>
          <w:ilvl w:val="0"/>
          <w:numId w:val="3"/>
        </w:numPr>
        <w:spacing w:after="0" w:line="240" w:lineRule="auto"/>
        <w:rPr>
          <w:rFonts w:ascii="Arial" w:eastAsia="Times New Roman" w:hAnsi="Arial" w:cs="Times New Roman"/>
          <w:sz w:val="20"/>
          <w:szCs w:val="20"/>
          <w:lang w:eastAsia="en-US"/>
        </w:rPr>
      </w:pPr>
      <w:r w:rsidRPr="00341894">
        <w:rPr>
          <w:rFonts w:ascii="Arial" w:eastAsia="Times New Roman" w:hAnsi="Arial" w:cs="Times New Roman"/>
          <w:sz w:val="20"/>
          <w:szCs w:val="20"/>
          <w:lang w:eastAsia="en-US"/>
        </w:rPr>
        <w:t>Follow and use the lab and classroom rules when applicable</w:t>
      </w:r>
    </w:p>
    <w:p w:rsidR="002326DA" w:rsidRPr="002326DA" w:rsidRDefault="00B34234" w:rsidP="00B34234">
      <w:pPr>
        <w:numPr>
          <w:ilvl w:val="0"/>
          <w:numId w:val="3"/>
        </w:numPr>
        <w:spacing w:after="0" w:line="240" w:lineRule="auto"/>
        <w:rPr>
          <w:rFonts w:ascii="Arial" w:eastAsia="Times New Roman" w:hAnsi="Arial" w:cs="Times New Roman"/>
          <w:sz w:val="20"/>
          <w:szCs w:val="20"/>
          <w:lang w:eastAsia="en-US"/>
        </w:rPr>
      </w:pPr>
      <w:r w:rsidRPr="00341894">
        <w:rPr>
          <w:rFonts w:ascii="Arial" w:eastAsia="Times New Roman" w:hAnsi="Arial" w:cs="Times New Roman"/>
          <w:sz w:val="20"/>
          <w:szCs w:val="20"/>
          <w:lang w:eastAsia="en-US"/>
        </w:rPr>
        <w:t>Students are not permitted to access the supply cabinets, storage area, or instructor</w:t>
      </w:r>
      <w:r w:rsidR="002326DA">
        <w:rPr>
          <w:rFonts w:ascii="Arial" w:eastAsia="Times New Roman" w:hAnsi="Arial" w:cs="Times New Roman"/>
          <w:sz w:val="20"/>
          <w:szCs w:val="20"/>
          <w:lang w:eastAsia="en-US"/>
        </w:rPr>
        <w:t>’</w:t>
      </w:r>
      <w:r w:rsidRPr="00341894">
        <w:rPr>
          <w:rFonts w:ascii="Arial" w:eastAsia="Times New Roman" w:hAnsi="Arial" w:cs="Times New Roman"/>
          <w:sz w:val="20"/>
          <w:szCs w:val="20"/>
          <w:lang w:eastAsia="en-US"/>
        </w:rPr>
        <w:t>s office without permission from the instructor.</w:t>
      </w:r>
    </w:p>
    <w:p w:rsidR="00B34234" w:rsidRDefault="00B34234" w:rsidP="00B34234">
      <w:pPr>
        <w:spacing w:after="0" w:line="240" w:lineRule="auto"/>
        <w:rPr>
          <w:rFonts w:ascii="Arial" w:hAnsi="Arial" w:cs="Arial"/>
          <w:b/>
          <w:sz w:val="20"/>
          <w:szCs w:val="20"/>
        </w:rPr>
      </w:pPr>
    </w:p>
    <w:p w:rsidR="00B34234" w:rsidRPr="00AF4086" w:rsidRDefault="00770174" w:rsidP="00B34234">
      <w:pPr>
        <w:spacing w:after="0" w:line="240" w:lineRule="auto"/>
        <w:rPr>
          <w:rFonts w:ascii="Arial" w:hAnsi="Arial" w:cs="Arial"/>
          <w:i/>
          <w:sz w:val="20"/>
          <w:szCs w:val="20"/>
          <w:u w:val="single"/>
        </w:rPr>
      </w:pPr>
      <w:r w:rsidRPr="00AF4086">
        <w:rPr>
          <w:rFonts w:ascii="Arial" w:hAnsi="Arial" w:cs="Arial"/>
          <w:b/>
          <w:i/>
          <w:sz w:val="20"/>
          <w:szCs w:val="20"/>
          <w:u w:val="single"/>
        </w:rPr>
        <w:t>Evaluation:</w:t>
      </w:r>
    </w:p>
    <w:p w:rsidR="00770174" w:rsidRPr="00770174" w:rsidRDefault="00770174" w:rsidP="00770174">
      <w:pPr>
        <w:spacing w:after="0" w:line="240" w:lineRule="auto"/>
        <w:rPr>
          <w:rFonts w:ascii="Arial" w:hAnsi="Arial" w:cs="Arial"/>
          <w:sz w:val="20"/>
          <w:szCs w:val="20"/>
        </w:rPr>
      </w:pPr>
      <w:r w:rsidRPr="00770174">
        <w:rPr>
          <w:rFonts w:ascii="Arial" w:hAnsi="Arial" w:cs="Arial"/>
          <w:sz w:val="20"/>
          <w:szCs w:val="20"/>
        </w:rPr>
        <w:t xml:space="preserve">The student will have the right to correct </w:t>
      </w:r>
      <w:r>
        <w:rPr>
          <w:rFonts w:ascii="Arial" w:hAnsi="Arial" w:cs="Arial"/>
          <w:sz w:val="20"/>
          <w:szCs w:val="20"/>
        </w:rPr>
        <w:t>drawing problem and exercise</w:t>
      </w:r>
      <w:r w:rsidRPr="00770174">
        <w:rPr>
          <w:rFonts w:ascii="Arial" w:hAnsi="Arial" w:cs="Arial"/>
          <w:sz w:val="20"/>
          <w:szCs w:val="20"/>
        </w:rPr>
        <w:t xml:space="preserve"> assignments according to the grading comments. The corrected work accompanied by the original work may be resubmitted for consideration of a higher grade. T</w:t>
      </w:r>
      <w:r w:rsidR="00AF4086">
        <w:rPr>
          <w:rFonts w:ascii="Arial" w:hAnsi="Arial" w:cs="Arial"/>
          <w:sz w:val="20"/>
          <w:szCs w:val="20"/>
        </w:rPr>
        <w:t>he resubmission</w:t>
      </w:r>
      <w:r>
        <w:rPr>
          <w:rFonts w:ascii="Arial" w:hAnsi="Arial" w:cs="Arial"/>
          <w:sz w:val="20"/>
          <w:szCs w:val="20"/>
        </w:rPr>
        <w:t xml:space="preserve"> process ends as outlined by teacher</w:t>
      </w:r>
      <w:r w:rsidRPr="00770174">
        <w:rPr>
          <w:rFonts w:ascii="Arial" w:hAnsi="Arial" w:cs="Arial"/>
          <w:sz w:val="20"/>
          <w:szCs w:val="20"/>
        </w:rPr>
        <w:t>. The final exam will be graded according to the grading scale</w:t>
      </w:r>
      <w:r>
        <w:rPr>
          <w:rFonts w:ascii="Arial" w:hAnsi="Arial" w:cs="Arial"/>
          <w:sz w:val="20"/>
          <w:szCs w:val="20"/>
        </w:rPr>
        <w:t xml:space="preserve">.  </w:t>
      </w:r>
      <w:r w:rsidRPr="00770174">
        <w:rPr>
          <w:rFonts w:ascii="Arial" w:hAnsi="Arial" w:cs="Arial"/>
          <w:sz w:val="20"/>
          <w:szCs w:val="20"/>
        </w:rPr>
        <w:t>Grades are based only on your individual performance; no ‘curve’ is applied.</w:t>
      </w:r>
    </w:p>
    <w:p w:rsidR="00770174" w:rsidRPr="00770174" w:rsidRDefault="00770174" w:rsidP="00770174">
      <w:pPr>
        <w:spacing w:after="0" w:line="240" w:lineRule="auto"/>
        <w:rPr>
          <w:rFonts w:ascii="Arial" w:hAnsi="Arial" w:cs="Arial"/>
          <w:sz w:val="20"/>
          <w:szCs w:val="20"/>
        </w:rPr>
      </w:pPr>
    </w:p>
    <w:p w:rsidR="00770174" w:rsidRPr="00770174" w:rsidRDefault="00770174" w:rsidP="00770174">
      <w:pPr>
        <w:spacing w:after="0" w:line="240" w:lineRule="auto"/>
        <w:rPr>
          <w:rFonts w:ascii="Arial" w:hAnsi="Arial" w:cs="Arial"/>
          <w:sz w:val="20"/>
          <w:szCs w:val="20"/>
        </w:rPr>
      </w:pPr>
      <w:r>
        <w:rPr>
          <w:rFonts w:ascii="Arial" w:hAnsi="Arial" w:cs="Arial"/>
          <w:sz w:val="20"/>
          <w:szCs w:val="20"/>
        </w:rPr>
        <w:t>Evaluation &amp; Grading Scale:</w:t>
      </w:r>
    </w:p>
    <w:p w:rsidR="00770174" w:rsidRDefault="00770174" w:rsidP="00770174">
      <w:pPr>
        <w:spacing w:after="0" w:line="240" w:lineRule="auto"/>
        <w:rPr>
          <w:rFonts w:ascii="Arial" w:hAnsi="Arial" w:cs="Arial"/>
          <w:sz w:val="20"/>
          <w:szCs w:val="20"/>
        </w:rPr>
      </w:pPr>
      <w:r w:rsidRPr="00770174">
        <w:rPr>
          <w:rFonts w:ascii="Arial" w:hAnsi="Arial" w:cs="Arial"/>
          <w:sz w:val="20"/>
          <w:szCs w:val="20"/>
        </w:rPr>
        <w:t>The grade will be on a percentage system with points assigned to each activity assigned. The following schedule is an estimate of the work that will be included in the final percentage total.  Should items be eliminated the same percentages will stand for the adjusted point total. The student’s grade is based on the individuals completed and corrected work.</w:t>
      </w:r>
    </w:p>
    <w:p w:rsidR="00B34234" w:rsidRDefault="00B34234" w:rsidP="00B3423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798"/>
        <w:gridCol w:w="1440"/>
        <w:gridCol w:w="270"/>
        <w:gridCol w:w="1440"/>
        <w:gridCol w:w="2628"/>
      </w:tblGrid>
      <w:tr w:rsidR="00B34234" w:rsidTr="0003042D">
        <w:tc>
          <w:tcPr>
            <w:tcW w:w="3798" w:type="dxa"/>
          </w:tcPr>
          <w:p w:rsidR="00B34234" w:rsidRPr="00607A26" w:rsidRDefault="00B34234" w:rsidP="0003042D">
            <w:pPr>
              <w:jc w:val="center"/>
              <w:rPr>
                <w:rFonts w:ascii="Arial" w:hAnsi="Arial" w:cs="Arial"/>
                <w:b/>
                <w:sz w:val="20"/>
                <w:szCs w:val="20"/>
              </w:rPr>
            </w:pPr>
            <w:r>
              <w:rPr>
                <w:rFonts w:ascii="Arial" w:hAnsi="Arial" w:cs="Arial"/>
                <w:b/>
                <w:sz w:val="20"/>
                <w:szCs w:val="20"/>
              </w:rPr>
              <w:t>Category</w:t>
            </w:r>
          </w:p>
        </w:tc>
        <w:tc>
          <w:tcPr>
            <w:tcW w:w="1440" w:type="dxa"/>
          </w:tcPr>
          <w:p w:rsidR="00B34234" w:rsidRPr="00607A26" w:rsidRDefault="00B34234" w:rsidP="0003042D">
            <w:pPr>
              <w:jc w:val="center"/>
              <w:rPr>
                <w:rFonts w:ascii="Arial" w:hAnsi="Arial" w:cs="Arial"/>
                <w:b/>
                <w:sz w:val="20"/>
                <w:szCs w:val="20"/>
              </w:rPr>
            </w:pPr>
            <w:r>
              <w:rPr>
                <w:rFonts w:ascii="Arial" w:hAnsi="Arial" w:cs="Arial"/>
                <w:b/>
                <w:sz w:val="20"/>
                <w:szCs w:val="20"/>
              </w:rPr>
              <w:t>Weight</w:t>
            </w:r>
          </w:p>
        </w:tc>
        <w:tc>
          <w:tcPr>
            <w:tcW w:w="270" w:type="dxa"/>
            <w:shd w:val="clear" w:color="auto" w:fill="D9D9D9" w:themeFill="background1" w:themeFillShade="D9"/>
          </w:tcPr>
          <w:p w:rsidR="00B34234" w:rsidRPr="00607A26" w:rsidRDefault="00B34234" w:rsidP="0003042D">
            <w:pPr>
              <w:jc w:val="center"/>
              <w:rPr>
                <w:rFonts w:ascii="Arial" w:hAnsi="Arial" w:cs="Arial"/>
                <w:b/>
                <w:sz w:val="20"/>
                <w:szCs w:val="20"/>
              </w:rPr>
            </w:pPr>
          </w:p>
        </w:tc>
        <w:tc>
          <w:tcPr>
            <w:tcW w:w="1440" w:type="dxa"/>
          </w:tcPr>
          <w:p w:rsidR="00B34234" w:rsidRPr="00607A26" w:rsidRDefault="00B34234" w:rsidP="0003042D">
            <w:pPr>
              <w:jc w:val="center"/>
              <w:rPr>
                <w:rFonts w:ascii="Arial" w:hAnsi="Arial" w:cs="Arial"/>
                <w:b/>
                <w:sz w:val="20"/>
                <w:szCs w:val="20"/>
              </w:rPr>
            </w:pPr>
            <w:r>
              <w:rPr>
                <w:rFonts w:ascii="Arial" w:hAnsi="Arial" w:cs="Arial"/>
                <w:b/>
                <w:sz w:val="20"/>
                <w:szCs w:val="20"/>
              </w:rPr>
              <w:t>Grade</w:t>
            </w:r>
          </w:p>
        </w:tc>
        <w:tc>
          <w:tcPr>
            <w:tcW w:w="2628" w:type="dxa"/>
          </w:tcPr>
          <w:p w:rsidR="00B34234" w:rsidRPr="00607A26" w:rsidRDefault="00B34234" w:rsidP="0003042D">
            <w:pPr>
              <w:jc w:val="center"/>
              <w:rPr>
                <w:rFonts w:ascii="Arial" w:hAnsi="Arial" w:cs="Arial"/>
                <w:b/>
                <w:sz w:val="20"/>
                <w:szCs w:val="20"/>
              </w:rPr>
            </w:pPr>
            <w:r>
              <w:rPr>
                <w:rFonts w:ascii="Arial" w:hAnsi="Arial" w:cs="Arial"/>
                <w:b/>
                <w:sz w:val="20"/>
                <w:szCs w:val="20"/>
              </w:rPr>
              <w:t>Percentage</w:t>
            </w:r>
          </w:p>
        </w:tc>
      </w:tr>
      <w:tr w:rsidR="00B34234" w:rsidTr="0003042D">
        <w:tc>
          <w:tcPr>
            <w:tcW w:w="3798" w:type="dxa"/>
          </w:tcPr>
          <w:p w:rsidR="00B34234" w:rsidRDefault="002326DA" w:rsidP="0003042D">
            <w:pPr>
              <w:rPr>
                <w:rFonts w:ascii="Arial" w:hAnsi="Arial" w:cs="Arial"/>
                <w:sz w:val="20"/>
                <w:szCs w:val="20"/>
              </w:rPr>
            </w:pPr>
            <w:r>
              <w:rPr>
                <w:rFonts w:ascii="Arial" w:hAnsi="Arial" w:cs="Arial"/>
                <w:sz w:val="20"/>
                <w:szCs w:val="20"/>
              </w:rPr>
              <w:t>Drawing Problems and Exercises</w:t>
            </w:r>
            <w:r w:rsidR="00770174">
              <w:rPr>
                <w:rFonts w:ascii="Arial" w:hAnsi="Arial" w:cs="Arial"/>
                <w:sz w:val="20"/>
                <w:szCs w:val="20"/>
              </w:rPr>
              <w:t xml:space="preserve"> (approximately 65 assignments @ 10 pts.)</w:t>
            </w:r>
          </w:p>
        </w:tc>
        <w:tc>
          <w:tcPr>
            <w:tcW w:w="1440" w:type="dxa"/>
          </w:tcPr>
          <w:p w:rsidR="00B34234" w:rsidRDefault="002326DA" w:rsidP="0003042D">
            <w:pPr>
              <w:jc w:val="center"/>
              <w:rPr>
                <w:rFonts w:ascii="Arial" w:hAnsi="Arial" w:cs="Arial"/>
                <w:sz w:val="20"/>
                <w:szCs w:val="20"/>
              </w:rPr>
            </w:pPr>
            <w:r>
              <w:rPr>
                <w:rFonts w:ascii="Arial" w:hAnsi="Arial" w:cs="Arial"/>
                <w:sz w:val="20"/>
                <w:szCs w:val="20"/>
              </w:rPr>
              <w:t>40</w:t>
            </w:r>
            <w:r w:rsidR="00B34234">
              <w:rPr>
                <w:rFonts w:ascii="Arial" w:hAnsi="Arial" w:cs="Arial"/>
                <w:sz w:val="20"/>
                <w:szCs w:val="20"/>
              </w:rPr>
              <w:t>%</w:t>
            </w:r>
          </w:p>
        </w:tc>
        <w:tc>
          <w:tcPr>
            <w:tcW w:w="270" w:type="dxa"/>
            <w:shd w:val="clear" w:color="auto" w:fill="D9D9D9" w:themeFill="background1" w:themeFillShade="D9"/>
          </w:tcPr>
          <w:p w:rsidR="00B34234" w:rsidRDefault="00B34234" w:rsidP="0003042D">
            <w:pPr>
              <w:rPr>
                <w:rFonts w:ascii="Arial" w:hAnsi="Arial" w:cs="Arial"/>
                <w:sz w:val="20"/>
                <w:szCs w:val="20"/>
              </w:rPr>
            </w:pPr>
          </w:p>
        </w:tc>
        <w:tc>
          <w:tcPr>
            <w:tcW w:w="1440" w:type="dxa"/>
          </w:tcPr>
          <w:p w:rsidR="00B34234" w:rsidRDefault="00B34234" w:rsidP="0003042D">
            <w:pPr>
              <w:jc w:val="center"/>
              <w:rPr>
                <w:rFonts w:ascii="Arial" w:hAnsi="Arial" w:cs="Arial"/>
                <w:sz w:val="20"/>
                <w:szCs w:val="20"/>
              </w:rPr>
            </w:pPr>
            <w:r>
              <w:rPr>
                <w:rFonts w:ascii="Arial" w:hAnsi="Arial" w:cs="Arial"/>
                <w:sz w:val="20"/>
                <w:szCs w:val="20"/>
              </w:rPr>
              <w:t>A</w:t>
            </w:r>
          </w:p>
        </w:tc>
        <w:tc>
          <w:tcPr>
            <w:tcW w:w="2628" w:type="dxa"/>
          </w:tcPr>
          <w:p w:rsidR="00B34234" w:rsidRDefault="009D2AB2" w:rsidP="0003042D">
            <w:pPr>
              <w:jc w:val="center"/>
              <w:rPr>
                <w:rFonts w:ascii="Arial" w:hAnsi="Arial" w:cs="Arial"/>
                <w:sz w:val="20"/>
                <w:szCs w:val="20"/>
              </w:rPr>
            </w:pPr>
            <w:r>
              <w:rPr>
                <w:rFonts w:ascii="Arial" w:hAnsi="Arial" w:cs="Arial"/>
                <w:sz w:val="20"/>
                <w:szCs w:val="20"/>
              </w:rPr>
              <w:t>100% - 90</w:t>
            </w:r>
            <w:r w:rsidR="00B34234">
              <w:rPr>
                <w:rFonts w:ascii="Arial" w:hAnsi="Arial" w:cs="Arial"/>
                <w:sz w:val="20"/>
                <w:szCs w:val="20"/>
              </w:rPr>
              <w:t>%</w:t>
            </w:r>
          </w:p>
        </w:tc>
      </w:tr>
      <w:tr w:rsidR="00B34234" w:rsidTr="0003042D">
        <w:tc>
          <w:tcPr>
            <w:tcW w:w="3798" w:type="dxa"/>
          </w:tcPr>
          <w:p w:rsidR="00B34234" w:rsidRDefault="002326DA" w:rsidP="0003042D">
            <w:pPr>
              <w:rPr>
                <w:rFonts w:ascii="Arial" w:hAnsi="Arial" w:cs="Arial"/>
                <w:sz w:val="20"/>
                <w:szCs w:val="20"/>
              </w:rPr>
            </w:pPr>
            <w:r>
              <w:rPr>
                <w:rFonts w:ascii="Arial" w:hAnsi="Arial" w:cs="Arial"/>
                <w:sz w:val="20"/>
                <w:szCs w:val="20"/>
              </w:rPr>
              <w:t>Quizzes</w:t>
            </w:r>
            <w:r w:rsidR="00770174">
              <w:rPr>
                <w:rFonts w:ascii="Arial" w:hAnsi="Arial" w:cs="Arial"/>
                <w:sz w:val="20"/>
                <w:szCs w:val="20"/>
              </w:rPr>
              <w:t xml:space="preserve"> (approximately 3 quizzes @ 15 pts.)</w:t>
            </w:r>
          </w:p>
        </w:tc>
        <w:tc>
          <w:tcPr>
            <w:tcW w:w="1440" w:type="dxa"/>
          </w:tcPr>
          <w:p w:rsidR="00B34234" w:rsidRDefault="002326DA" w:rsidP="0003042D">
            <w:pPr>
              <w:jc w:val="center"/>
              <w:rPr>
                <w:rFonts w:ascii="Arial" w:hAnsi="Arial" w:cs="Arial"/>
                <w:sz w:val="20"/>
                <w:szCs w:val="20"/>
              </w:rPr>
            </w:pPr>
            <w:r>
              <w:rPr>
                <w:rFonts w:ascii="Arial" w:hAnsi="Arial" w:cs="Arial"/>
                <w:sz w:val="20"/>
                <w:szCs w:val="20"/>
              </w:rPr>
              <w:t>10</w:t>
            </w:r>
            <w:r w:rsidR="00B34234">
              <w:rPr>
                <w:rFonts w:ascii="Arial" w:hAnsi="Arial" w:cs="Arial"/>
                <w:sz w:val="20"/>
                <w:szCs w:val="20"/>
              </w:rPr>
              <w:t>%</w:t>
            </w:r>
          </w:p>
        </w:tc>
        <w:tc>
          <w:tcPr>
            <w:tcW w:w="270" w:type="dxa"/>
            <w:shd w:val="clear" w:color="auto" w:fill="D9D9D9" w:themeFill="background1" w:themeFillShade="D9"/>
          </w:tcPr>
          <w:p w:rsidR="00B34234" w:rsidRDefault="00B34234" w:rsidP="0003042D">
            <w:pPr>
              <w:rPr>
                <w:rFonts w:ascii="Arial" w:hAnsi="Arial" w:cs="Arial"/>
                <w:sz w:val="20"/>
                <w:szCs w:val="20"/>
              </w:rPr>
            </w:pPr>
          </w:p>
        </w:tc>
        <w:tc>
          <w:tcPr>
            <w:tcW w:w="1440" w:type="dxa"/>
          </w:tcPr>
          <w:p w:rsidR="00B34234" w:rsidRDefault="00B34234" w:rsidP="0003042D">
            <w:pPr>
              <w:jc w:val="center"/>
              <w:rPr>
                <w:rFonts w:ascii="Arial" w:hAnsi="Arial" w:cs="Arial"/>
                <w:sz w:val="20"/>
                <w:szCs w:val="20"/>
              </w:rPr>
            </w:pPr>
            <w:r>
              <w:rPr>
                <w:rFonts w:ascii="Arial" w:hAnsi="Arial" w:cs="Arial"/>
                <w:sz w:val="20"/>
                <w:szCs w:val="20"/>
              </w:rPr>
              <w:t>B</w:t>
            </w:r>
          </w:p>
        </w:tc>
        <w:tc>
          <w:tcPr>
            <w:tcW w:w="2628" w:type="dxa"/>
          </w:tcPr>
          <w:p w:rsidR="00B34234" w:rsidRDefault="009D2AB2" w:rsidP="0003042D">
            <w:pPr>
              <w:jc w:val="center"/>
              <w:rPr>
                <w:rFonts w:ascii="Arial" w:hAnsi="Arial" w:cs="Arial"/>
                <w:sz w:val="20"/>
                <w:szCs w:val="20"/>
              </w:rPr>
            </w:pPr>
            <w:r>
              <w:rPr>
                <w:rFonts w:ascii="Arial" w:hAnsi="Arial" w:cs="Arial"/>
                <w:sz w:val="20"/>
                <w:szCs w:val="20"/>
              </w:rPr>
              <w:t>89% - 80</w:t>
            </w:r>
            <w:r w:rsidR="00B34234">
              <w:rPr>
                <w:rFonts w:ascii="Arial" w:hAnsi="Arial" w:cs="Arial"/>
                <w:sz w:val="20"/>
                <w:szCs w:val="20"/>
              </w:rPr>
              <w:t>%</w:t>
            </w:r>
          </w:p>
        </w:tc>
      </w:tr>
      <w:tr w:rsidR="00B34234" w:rsidTr="0003042D">
        <w:tc>
          <w:tcPr>
            <w:tcW w:w="3798" w:type="dxa"/>
          </w:tcPr>
          <w:p w:rsidR="00B34234" w:rsidRDefault="002326DA" w:rsidP="0003042D">
            <w:pPr>
              <w:rPr>
                <w:rFonts w:ascii="Arial" w:hAnsi="Arial" w:cs="Arial"/>
                <w:sz w:val="20"/>
                <w:szCs w:val="20"/>
              </w:rPr>
            </w:pPr>
            <w:r>
              <w:rPr>
                <w:rFonts w:ascii="Arial" w:hAnsi="Arial" w:cs="Arial"/>
                <w:sz w:val="20"/>
                <w:szCs w:val="20"/>
              </w:rPr>
              <w:t>Projects</w:t>
            </w:r>
            <w:r w:rsidR="00770174">
              <w:rPr>
                <w:rFonts w:ascii="Arial" w:hAnsi="Arial" w:cs="Arial"/>
                <w:sz w:val="20"/>
                <w:szCs w:val="20"/>
              </w:rPr>
              <w:t xml:space="preserve"> (approximately 3 projects @ 25 pts.)</w:t>
            </w:r>
          </w:p>
        </w:tc>
        <w:tc>
          <w:tcPr>
            <w:tcW w:w="1440" w:type="dxa"/>
          </w:tcPr>
          <w:p w:rsidR="00B34234" w:rsidRDefault="002326DA" w:rsidP="0003042D">
            <w:pPr>
              <w:jc w:val="center"/>
              <w:rPr>
                <w:rFonts w:ascii="Arial" w:hAnsi="Arial" w:cs="Arial"/>
                <w:sz w:val="20"/>
                <w:szCs w:val="20"/>
              </w:rPr>
            </w:pPr>
            <w:r>
              <w:rPr>
                <w:rFonts w:ascii="Arial" w:hAnsi="Arial" w:cs="Arial"/>
                <w:sz w:val="20"/>
                <w:szCs w:val="20"/>
              </w:rPr>
              <w:t>10</w:t>
            </w:r>
            <w:r w:rsidR="00B34234">
              <w:rPr>
                <w:rFonts w:ascii="Arial" w:hAnsi="Arial" w:cs="Arial"/>
                <w:sz w:val="20"/>
                <w:szCs w:val="20"/>
              </w:rPr>
              <w:t>%</w:t>
            </w:r>
          </w:p>
        </w:tc>
        <w:tc>
          <w:tcPr>
            <w:tcW w:w="270" w:type="dxa"/>
            <w:shd w:val="clear" w:color="auto" w:fill="D9D9D9" w:themeFill="background1" w:themeFillShade="D9"/>
          </w:tcPr>
          <w:p w:rsidR="00B34234" w:rsidRDefault="00B34234" w:rsidP="0003042D">
            <w:pPr>
              <w:rPr>
                <w:rFonts w:ascii="Arial" w:hAnsi="Arial" w:cs="Arial"/>
                <w:sz w:val="20"/>
                <w:szCs w:val="20"/>
              </w:rPr>
            </w:pPr>
          </w:p>
        </w:tc>
        <w:tc>
          <w:tcPr>
            <w:tcW w:w="1440" w:type="dxa"/>
          </w:tcPr>
          <w:p w:rsidR="00B34234" w:rsidRDefault="00B34234" w:rsidP="0003042D">
            <w:pPr>
              <w:jc w:val="center"/>
              <w:rPr>
                <w:rFonts w:ascii="Arial" w:hAnsi="Arial" w:cs="Arial"/>
                <w:sz w:val="20"/>
                <w:szCs w:val="20"/>
              </w:rPr>
            </w:pPr>
            <w:r>
              <w:rPr>
                <w:rFonts w:ascii="Arial" w:hAnsi="Arial" w:cs="Arial"/>
                <w:sz w:val="20"/>
                <w:szCs w:val="20"/>
              </w:rPr>
              <w:t>C</w:t>
            </w:r>
          </w:p>
        </w:tc>
        <w:tc>
          <w:tcPr>
            <w:tcW w:w="2628" w:type="dxa"/>
          </w:tcPr>
          <w:p w:rsidR="00B34234" w:rsidRDefault="009D2AB2" w:rsidP="0003042D">
            <w:pPr>
              <w:jc w:val="center"/>
              <w:rPr>
                <w:rFonts w:ascii="Arial" w:hAnsi="Arial" w:cs="Arial"/>
                <w:sz w:val="20"/>
                <w:szCs w:val="20"/>
              </w:rPr>
            </w:pPr>
            <w:r>
              <w:rPr>
                <w:rFonts w:ascii="Arial" w:hAnsi="Arial" w:cs="Arial"/>
                <w:sz w:val="20"/>
                <w:szCs w:val="20"/>
              </w:rPr>
              <w:t>79% - 70</w:t>
            </w:r>
            <w:r w:rsidR="00B34234">
              <w:rPr>
                <w:rFonts w:ascii="Arial" w:hAnsi="Arial" w:cs="Arial"/>
                <w:sz w:val="20"/>
                <w:szCs w:val="20"/>
              </w:rPr>
              <w:t>%</w:t>
            </w:r>
          </w:p>
        </w:tc>
      </w:tr>
      <w:tr w:rsidR="00B34234" w:rsidTr="0003042D">
        <w:tc>
          <w:tcPr>
            <w:tcW w:w="3798" w:type="dxa"/>
          </w:tcPr>
          <w:p w:rsidR="00B34234" w:rsidRDefault="002326DA" w:rsidP="0003042D">
            <w:pPr>
              <w:rPr>
                <w:rFonts w:ascii="Arial" w:hAnsi="Arial" w:cs="Arial"/>
                <w:sz w:val="20"/>
                <w:szCs w:val="20"/>
              </w:rPr>
            </w:pPr>
            <w:r>
              <w:rPr>
                <w:rFonts w:ascii="Arial" w:hAnsi="Arial" w:cs="Arial"/>
                <w:sz w:val="20"/>
                <w:szCs w:val="20"/>
              </w:rPr>
              <w:t>Portfolio</w:t>
            </w:r>
            <w:r w:rsidR="00770174">
              <w:rPr>
                <w:rFonts w:ascii="Arial" w:hAnsi="Arial" w:cs="Arial"/>
                <w:sz w:val="20"/>
                <w:szCs w:val="20"/>
              </w:rPr>
              <w:t xml:space="preserve"> (1 @ 100 pts.)</w:t>
            </w:r>
          </w:p>
        </w:tc>
        <w:tc>
          <w:tcPr>
            <w:tcW w:w="1440" w:type="dxa"/>
          </w:tcPr>
          <w:p w:rsidR="00B34234" w:rsidRDefault="002326DA" w:rsidP="0003042D">
            <w:pPr>
              <w:jc w:val="center"/>
              <w:rPr>
                <w:rFonts w:ascii="Arial" w:hAnsi="Arial" w:cs="Arial"/>
                <w:sz w:val="20"/>
                <w:szCs w:val="20"/>
              </w:rPr>
            </w:pPr>
            <w:r>
              <w:rPr>
                <w:rFonts w:ascii="Arial" w:hAnsi="Arial" w:cs="Arial"/>
                <w:sz w:val="20"/>
                <w:szCs w:val="20"/>
              </w:rPr>
              <w:t>5</w:t>
            </w:r>
            <w:r w:rsidR="00B34234">
              <w:rPr>
                <w:rFonts w:ascii="Arial" w:hAnsi="Arial" w:cs="Arial"/>
                <w:sz w:val="20"/>
                <w:szCs w:val="20"/>
              </w:rPr>
              <w:t>%</w:t>
            </w:r>
          </w:p>
        </w:tc>
        <w:tc>
          <w:tcPr>
            <w:tcW w:w="270" w:type="dxa"/>
            <w:shd w:val="clear" w:color="auto" w:fill="D9D9D9" w:themeFill="background1" w:themeFillShade="D9"/>
          </w:tcPr>
          <w:p w:rsidR="00B34234" w:rsidRDefault="00B34234" w:rsidP="0003042D">
            <w:pPr>
              <w:rPr>
                <w:rFonts w:ascii="Arial" w:hAnsi="Arial" w:cs="Arial"/>
                <w:sz w:val="20"/>
                <w:szCs w:val="20"/>
              </w:rPr>
            </w:pPr>
          </w:p>
        </w:tc>
        <w:tc>
          <w:tcPr>
            <w:tcW w:w="1440" w:type="dxa"/>
          </w:tcPr>
          <w:p w:rsidR="00B34234" w:rsidRDefault="00B34234" w:rsidP="0003042D">
            <w:pPr>
              <w:jc w:val="center"/>
              <w:rPr>
                <w:rFonts w:ascii="Arial" w:hAnsi="Arial" w:cs="Arial"/>
                <w:sz w:val="20"/>
                <w:szCs w:val="20"/>
              </w:rPr>
            </w:pPr>
            <w:r>
              <w:rPr>
                <w:rFonts w:ascii="Arial" w:hAnsi="Arial" w:cs="Arial"/>
                <w:sz w:val="20"/>
                <w:szCs w:val="20"/>
              </w:rPr>
              <w:t>D</w:t>
            </w:r>
          </w:p>
        </w:tc>
        <w:tc>
          <w:tcPr>
            <w:tcW w:w="2628" w:type="dxa"/>
          </w:tcPr>
          <w:p w:rsidR="00B34234" w:rsidRDefault="009D2AB2" w:rsidP="0003042D">
            <w:pPr>
              <w:jc w:val="center"/>
              <w:rPr>
                <w:rFonts w:ascii="Arial" w:hAnsi="Arial" w:cs="Arial"/>
                <w:sz w:val="20"/>
                <w:szCs w:val="20"/>
              </w:rPr>
            </w:pPr>
            <w:r>
              <w:rPr>
                <w:rFonts w:ascii="Arial" w:hAnsi="Arial" w:cs="Arial"/>
                <w:sz w:val="20"/>
                <w:szCs w:val="20"/>
              </w:rPr>
              <w:t>69% - 60</w:t>
            </w:r>
            <w:r w:rsidR="00B34234">
              <w:rPr>
                <w:rFonts w:ascii="Arial" w:hAnsi="Arial" w:cs="Arial"/>
                <w:sz w:val="20"/>
                <w:szCs w:val="20"/>
              </w:rPr>
              <w:t>%</w:t>
            </w:r>
          </w:p>
        </w:tc>
      </w:tr>
      <w:tr w:rsidR="00B34234" w:rsidTr="0003042D">
        <w:tc>
          <w:tcPr>
            <w:tcW w:w="3798" w:type="dxa"/>
          </w:tcPr>
          <w:p w:rsidR="00B34234" w:rsidRDefault="002326DA" w:rsidP="0003042D">
            <w:pPr>
              <w:rPr>
                <w:rFonts w:ascii="Arial" w:hAnsi="Arial" w:cs="Arial"/>
                <w:sz w:val="20"/>
                <w:szCs w:val="20"/>
              </w:rPr>
            </w:pPr>
            <w:r>
              <w:rPr>
                <w:rFonts w:ascii="Arial" w:hAnsi="Arial" w:cs="Arial"/>
                <w:sz w:val="20"/>
                <w:szCs w:val="20"/>
              </w:rPr>
              <w:t>Midterm Exam</w:t>
            </w:r>
            <w:r w:rsidR="00770174">
              <w:rPr>
                <w:rFonts w:ascii="Arial" w:hAnsi="Arial" w:cs="Arial"/>
                <w:sz w:val="20"/>
                <w:szCs w:val="20"/>
              </w:rPr>
              <w:t xml:space="preserve"> (1 @ 100 pts.)</w:t>
            </w:r>
          </w:p>
        </w:tc>
        <w:tc>
          <w:tcPr>
            <w:tcW w:w="1440" w:type="dxa"/>
          </w:tcPr>
          <w:p w:rsidR="00B34234" w:rsidRDefault="002326DA" w:rsidP="0003042D">
            <w:pPr>
              <w:jc w:val="center"/>
              <w:rPr>
                <w:rFonts w:ascii="Arial" w:hAnsi="Arial" w:cs="Arial"/>
                <w:sz w:val="20"/>
                <w:szCs w:val="20"/>
              </w:rPr>
            </w:pPr>
            <w:r>
              <w:rPr>
                <w:rFonts w:ascii="Arial" w:hAnsi="Arial" w:cs="Arial"/>
                <w:sz w:val="20"/>
                <w:szCs w:val="20"/>
              </w:rPr>
              <w:t>15</w:t>
            </w:r>
            <w:r w:rsidR="00B34234">
              <w:rPr>
                <w:rFonts w:ascii="Arial" w:hAnsi="Arial" w:cs="Arial"/>
                <w:sz w:val="20"/>
                <w:szCs w:val="20"/>
              </w:rPr>
              <w:t>%</w:t>
            </w:r>
          </w:p>
        </w:tc>
        <w:tc>
          <w:tcPr>
            <w:tcW w:w="270" w:type="dxa"/>
            <w:shd w:val="clear" w:color="auto" w:fill="D9D9D9" w:themeFill="background1" w:themeFillShade="D9"/>
          </w:tcPr>
          <w:p w:rsidR="00B34234" w:rsidRDefault="00B34234" w:rsidP="0003042D">
            <w:pPr>
              <w:rPr>
                <w:rFonts w:ascii="Arial" w:hAnsi="Arial" w:cs="Arial"/>
                <w:sz w:val="20"/>
                <w:szCs w:val="20"/>
              </w:rPr>
            </w:pPr>
          </w:p>
        </w:tc>
        <w:tc>
          <w:tcPr>
            <w:tcW w:w="1440" w:type="dxa"/>
          </w:tcPr>
          <w:p w:rsidR="00B34234" w:rsidRDefault="00B34234" w:rsidP="0003042D">
            <w:pPr>
              <w:jc w:val="center"/>
              <w:rPr>
                <w:rFonts w:ascii="Arial" w:hAnsi="Arial" w:cs="Arial"/>
                <w:sz w:val="20"/>
                <w:szCs w:val="20"/>
              </w:rPr>
            </w:pPr>
            <w:r>
              <w:rPr>
                <w:rFonts w:ascii="Arial" w:hAnsi="Arial" w:cs="Arial"/>
                <w:sz w:val="20"/>
                <w:szCs w:val="20"/>
              </w:rPr>
              <w:t>F</w:t>
            </w:r>
          </w:p>
        </w:tc>
        <w:tc>
          <w:tcPr>
            <w:tcW w:w="2628" w:type="dxa"/>
          </w:tcPr>
          <w:p w:rsidR="00B34234" w:rsidRDefault="009D2AB2" w:rsidP="0003042D">
            <w:pPr>
              <w:jc w:val="center"/>
              <w:rPr>
                <w:rFonts w:ascii="Arial" w:hAnsi="Arial" w:cs="Arial"/>
                <w:sz w:val="20"/>
                <w:szCs w:val="20"/>
              </w:rPr>
            </w:pPr>
            <w:r>
              <w:rPr>
                <w:rFonts w:ascii="Arial" w:hAnsi="Arial" w:cs="Arial"/>
                <w:sz w:val="20"/>
                <w:szCs w:val="20"/>
              </w:rPr>
              <w:t>59% and Below</w:t>
            </w:r>
          </w:p>
        </w:tc>
      </w:tr>
      <w:tr w:rsidR="00B34234" w:rsidTr="0003042D">
        <w:trPr>
          <w:gridAfter w:val="2"/>
          <w:wAfter w:w="4068" w:type="dxa"/>
        </w:trPr>
        <w:tc>
          <w:tcPr>
            <w:tcW w:w="3798" w:type="dxa"/>
          </w:tcPr>
          <w:p w:rsidR="00B34234" w:rsidRDefault="002326DA" w:rsidP="0003042D">
            <w:pPr>
              <w:rPr>
                <w:rFonts w:ascii="Arial" w:hAnsi="Arial" w:cs="Arial"/>
                <w:sz w:val="20"/>
                <w:szCs w:val="20"/>
              </w:rPr>
            </w:pPr>
            <w:r>
              <w:rPr>
                <w:rFonts w:ascii="Arial" w:hAnsi="Arial" w:cs="Arial"/>
                <w:sz w:val="20"/>
                <w:szCs w:val="20"/>
              </w:rPr>
              <w:t>Final Exam</w:t>
            </w:r>
            <w:r w:rsidR="00770174">
              <w:rPr>
                <w:rFonts w:ascii="Arial" w:hAnsi="Arial" w:cs="Arial"/>
                <w:sz w:val="20"/>
                <w:szCs w:val="20"/>
              </w:rPr>
              <w:t xml:space="preserve"> (1 @ 100 pts.)</w:t>
            </w:r>
          </w:p>
        </w:tc>
        <w:tc>
          <w:tcPr>
            <w:tcW w:w="1440" w:type="dxa"/>
          </w:tcPr>
          <w:p w:rsidR="00B34234" w:rsidRDefault="00B34234" w:rsidP="0003042D">
            <w:pPr>
              <w:jc w:val="center"/>
              <w:rPr>
                <w:rFonts w:ascii="Arial" w:hAnsi="Arial" w:cs="Arial"/>
                <w:sz w:val="20"/>
                <w:szCs w:val="20"/>
              </w:rPr>
            </w:pPr>
            <w:r>
              <w:rPr>
                <w:rFonts w:ascii="Arial" w:hAnsi="Arial" w:cs="Arial"/>
                <w:sz w:val="20"/>
                <w:szCs w:val="20"/>
              </w:rPr>
              <w:t>20%</w:t>
            </w:r>
          </w:p>
        </w:tc>
        <w:tc>
          <w:tcPr>
            <w:tcW w:w="270" w:type="dxa"/>
            <w:shd w:val="clear" w:color="auto" w:fill="D9D9D9" w:themeFill="background1" w:themeFillShade="D9"/>
          </w:tcPr>
          <w:p w:rsidR="00B34234" w:rsidRDefault="00B34234" w:rsidP="0003042D">
            <w:pPr>
              <w:rPr>
                <w:rFonts w:ascii="Arial" w:hAnsi="Arial" w:cs="Arial"/>
                <w:sz w:val="20"/>
                <w:szCs w:val="20"/>
              </w:rPr>
            </w:pPr>
          </w:p>
        </w:tc>
      </w:tr>
      <w:tr w:rsidR="00B34234" w:rsidTr="0003042D">
        <w:trPr>
          <w:gridAfter w:val="2"/>
          <w:wAfter w:w="4068" w:type="dxa"/>
        </w:trPr>
        <w:tc>
          <w:tcPr>
            <w:tcW w:w="3798" w:type="dxa"/>
          </w:tcPr>
          <w:p w:rsidR="00B34234" w:rsidRDefault="00B34234" w:rsidP="0003042D">
            <w:pPr>
              <w:jc w:val="right"/>
              <w:rPr>
                <w:rFonts w:ascii="Arial" w:hAnsi="Arial" w:cs="Arial"/>
                <w:sz w:val="20"/>
                <w:szCs w:val="20"/>
              </w:rPr>
            </w:pPr>
            <w:r>
              <w:rPr>
                <w:rFonts w:ascii="Arial" w:hAnsi="Arial" w:cs="Arial"/>
                <w:sz w:val="20"/>
                <w:szCs w:val="20"/>
              </w:rPr>
              <w:t>Total</w:t>
            </w:r>
          </w:p>
        </w:tc>
        <w:tc>
          <w:tcPr>
            <w:tcW w:w="1440" w:type="dxa"/>
          </w:tcPr>
          <w:p w:rsidR="00B34234" w:rsidRPr="00C07CDD" w:rsidRDefault="00B34234" w:rsidP="0003042D">
            <w:pPr>
              <w:jc w:val="center"/>
              <w:rPr>
                <w:rFonts w:ascii="Arial" w:hAnsi="Arial" w:cs="Arial"/>
                <w:b/>
                <w:sz w:val="20"/>
                <w:szCs w:val="20"/>
              </w:rPr>
            </w:pPr>
            <w:r w:rsidRPr="00C07CDD">
              <w:rPr>
                <w:rFonts w:ascii="Arial" w:hAnsi="Arial" w:cs="Arial"/>
                <w:b/>
                <w:sz w:val="20"/>
                <w:szCs w:val="20"/>
              </w:rPr>
              <w:t>100%</w:t>
            </w:r>
          </w:p>
        </w:tc>
        <w:tc>
          <w:tcPr>
            <w:tcW w:w="270" w:type="dxa"/>
            <w:shd w:val="clear" w:color="auto" w:fill="D9D9D9" w:themeFill="background1" w:themeFillShade="D9"/>
          </w:tcPr>
          <w:p w:rsidR="00B34234" w:rsidRDefault="00B34234" w:rsidP="0003042D">
            <w:pPr>
              <w:rPr>
                <w:rFonts w:ascii="Arial" w:hAnsi="Arial" w:cs="Arial"/>
                <w:sz w:val="20"/>
                <w:szCs w:val="20"/>
              </w:rPr>
            </w:pPr>
          </w:p>
        </w:tc>
      </w:tr>
      <w:tr w:rsidR="00B34234" w:rsidTr="0003042D">
        <w:trPr>
          <w:gridAfter w:val="2"/>
          <w:wAfter w:w="4068" w:type="dxa"/>
        </w:trPr>
        <w:tc>
          <w:tcPr>
            <w:tcW w:w="3798" w:type="dxa"/>
          </w:tcPr>
          <w:p w:rsidR="00B34234" w:rsidRDefault="00770174" w:rsidP="0003042D">
            <w:pPr>
              <w:rPr>
                <w:rFonts w:ascii="Arial" w:hAnsi="Arial" w:cs="Arial"/>
                <w:sz w:val="20"/>
                <w:szCs w:val="20"/>
              </w:rPr>
            </w:pPr>
            <w:r>
              <w:rPr>
                <w:rFonts w:ascii="Arial" w:hAnsi="Arial" w:cs="Arial"/>
                <w:sz w:val="20"/>
                <w:szCs w:val="20"/>
              </w:rPr>
              <w:t>Bonus Drawings-Extra Credit (22 @ 10 pts.)</w:t>
            </w:r>
          </w:p>
        </w:tc>
        <w:tc>
          <w:tcPr>
            <w:tcW w:w="1440" w:type="dxa"/>
          </w:tcPr>
          <w:p w:rsidR="00B34234" w:rsidRDefault="00B34234" w:rsidP="0003042D">
            <w:pPr>
              <w:jc w:val="center"/>
              <w:rPr>
                <w:rFonts w:ascii="Arial" w:hAnsi="Arial" w:cs="Arial"/>
                <w:sz w:val="20"/>
                <w:szCs w:val="20"/>
              </w:rPr>
            </w:pPr>
            <w:r>
              <w:rPr>
                <w:rFonts w:ascii="Arial" w:hAnsi="Arial" w:cs="Arial"/>
                <w:sz w:val="20"/>
                <w:szCs w:val="20"/>
              </w:rPr>
              <w:t>2%</w:t>
            </w:r>
          </w:p>
        </w:tc>
        <w:tc>
          <w:tcPr>
            <w:tcW w:w="270" w:type="dxa"/>
            <w:shd w:val="clear" w:color="auto" w:fill="D9D9D9" w:themeFill="background1" w:themeFillShade="D9"/>
          </w:tcPr>
          <w:p w:rsidR="00B34234" w:rsidRDefault="00B34234" w:rsidP="0003042D">
            <w:pPr>
              <w:rPr>
                <w:rFonts w:ascii="Arial" w:hAnsi="Arial" w:cs="Arial"/>
                <w:sz w:val="20"/>
                <w:szCs w:val="20"/>
              </w:rPr>
            </w:pPr>
          </w:p>
        </w:tc>
      </w:tr>
    </w:tbl>
    <w:p w:rsidR="00B34234" w:rsidRDefault="00B34234" w:rsidP="00B34234">
      <w:pPr>
        <w:spacing w:after="0" w:line="240" w:lineRule="auto"/>
        <w:rPr>
          <w:rFonts w:ascii="Arial" w:hAnsi="Arial" w:cs="Arial"/>
          <w:sz w:val="20"/>
          <w:szCs w:val="20"/>
        </w:rPr>
      </w:pPr>
    </w:p>
    <w:p w:rsidR="00B34234" w:rsidRPr="00AF4086" w:rsidRDefault="00B34234" w:rsidP="00B34234">
      <w:pPr>
        <w:spacing w:after="0" w:line="240" w:lineRule="auto"/>
        <w:rPr>
          <w:rFonts w:ascii="Arial" w:hAnsi="Arial" w:cs="Arial"/>
          <w:b/>
          <w:i/>
          <w:sz w:val="20"/>
          <w:szCs w:val="20"/>
          <w:u w:val="single"/>
        </w:rPr>
      </w:pPr>
      <w:r w:rsidRPr="00AF4086">
        <w:rPr>
          <w:rFonts w:ascii="Arial" w:hAnsi="Arial" w:cs="Arial"/>
          <w:b/>
          <w:i/>
          <w:sz w:val="20"/>
          <w:szCs w:val="20"/>
          <w:u w:val="single"/>
        </w:rPr>
        <w:t>Attendance:</w:t>
      </w:r>
    </w:p>
    <w:p w:rsidR="00B34234" w:rsidRDefault="00B34234" w:rsidP="00B34234">
      <w:pPr>
        <w:spacing w:after="0" w:line="240" w:lineRule="auto"/>
        <w:rPr>
          <w:rFonts w:ascii="Arial" w:hAnsi="Arial" w:cs="Arial"/>
          <w:b/>
          <w:sz w:val="20"/>
          <w:szCs w:val="20"/>
        </w:rPr>
      </w:pPr>
      <w:r>
        <w:rPr>
          <w:rFonts w:ascii="Arial" w:hAnsi="Arial" w:cs="Arial"/>
          <w:sz w:val="20"/>
          <w:szCs w:val="20"/>
        </w:rPr>
        <w:t xml:space="preserve">Consecutive attendance is crucial to the development of the course materials and students are expected to attend.  It is the student’s responsibility to obtain missed lecture notes, handouts, announcements, and </w:t>
      </w:r>
      <w:r>
        <w:rPr>
          <w:rFonts w:ascii="Arial" w:hAnsi="Arial" w:cs="Arial"/>
          <w:sz w:val="20"/>
          <w:szCs w:val="20"/>
        </w:rPr>
        <w:lastRenderedPageBreak/>
        <w:t xml:space="preserve">assignments from the instructor, classmates, </w:t>
      </w:r>
      <w:r w:rsidR="002326DA">
        <w:rPr>
          <w:rFonts w:ascii="Arial" w:hAnsi="Arial" w:cs="Arial"/>
          <w:sz w:val="20"/>
          <w:szCs w:val="20"/>
        </w:rPr>
        <w:t>class website, or calendar</w:t>
      </w:r>
      <w:r>
        <w:rPr>
          <w:rFonts w:ascii="Arial" w:hAnsi="Arial" w:cs="Arial"/>
          <w:sz w:val="20"/>
          <w:szCs w:val="20"/>
        </w:rPr>
        <w:t xml:space="preserve">.  </w:t>
      </w:r>
      <w:r>
        <w:rPr>
          <w:rFonts w:ascii="Arial" w:hAnsi="Arial" w:cs="Arial"/>
          <w:b/>
          <w:sz w:val="20"/>
          <w:szCs w:val="20"/>
        </w:rPr>
        <w:t xml:space="preserve">Any items assigned for that class are due </w:t>
      </w:r>
      <w:r w:rsidR="00770174">
        <w:rPr>
          <w:rFonts w:ascii="Arial" w:hAnsi="Arial" w:cs="Arial"/>
          <w:b/>
          <w:sz w:val="20"/>
          <w:szCs w:val="20"/>
        </w:rPr>
        <w:t>according to assignment guidelines</w:t>
      </w:r>
      <w:r>
        <w:rPr>
          <w:rFonts w:ascii="Arial" w:hAnsi="Arial" w:cs="Arial"/>
          <w:b/>
          <w:sz w:val="20"/>
          <w:szCs w:val="20"/>
        </w:rPr>
        <w:t>.</w:t>
      </w:r>
    </w:p>
    <w:p w:rsidR="00770174" w:rsidRDefault="00770174" w:rsidP="00B34234">
      <w:pPr>
        <w:spacing w:after="0" w:line="240" w:lineRule="auto"/>
        <w:rPr>
          <w:rFonts w:ascii="Arial" w:hAnsi="Arial" w:cs="Arial"/>
          <w:sz w:val="20"/>
          <w:szCs w:val="20"/>
        </w:rPr>
      </w:pPr>
    </w:p>
    <w:p w:rsidR="00B34234" w:rsidRPr="00AF4086" w:rsidRDefault="00B34234" w:rsidP="00B34234">
      <w:pPr>
        <w:spacing w:after="0" w:line="240" w:lineRule="auto"/>
        <w:rPr>
          <w:rFonts w:ascii="Arial" w:hAnsi="Arial" w:cs="Arial"/>
          <w:i/>
          <w:sz w:val="20"/>
          <w:szCs w:val="20"/>
          <w:u w:val="single"/>
        </w:rPr>
      </w:pPr>
    </w:p>
    <w:p w:rsidR="00B34234" w:rsidRPr="00AF4086" w:rsidRDefault="00B34234" w:rsidP="00B34234">
      <w:pPr>
        <w:spacing w:after="0" w:line="240" w:lineRule="auto"/>
        <w:rPr>
          <w:rFonts w:ascii="Arial" w:hAnsi="Arial" w:cs="Arial"/>
          <w:i/>
          <w:sz w:val="20"/>
          <w:szCs w:val="20"/>
          <w:u w:val="single"/>
        </w:rPr>
      </w:pPr>
      <w:r w:rsidRPr="00AF4086">
        <w:rPr>
          <w:rFonts w:ascii="Arial" w:hAnsi="Arial" w:cs="Arial"/>
          <w:b/>
          <w:i/>
          <w:sz w:val="20"/>
          <w:szCs w:val="20"/>
          <w:u w:val="single"/>
        </w:rPr>
        <w:t>Electronic Policy:</w:t>
      </w:r>
    </w:p>
    <w:p w:rsidR="00B34234" w:rsidRPr="00582E28" w:rsidRDefault="00B34234" w:rsidP="00B34234">
      <w:pPr>
        <w:spacing w:after="0" w:line="240" w:lineRule="auto"/>
        <w:rPr>
          <w:rFonts w:ascii="Arial" w:hAnsi="Arial" w:cs="Arial"/>
          <w:sz w:val="20"/>
          <w:szCs w:val="20"/>
        </w:rPr>
      </w:pPr>
      <w:r>
        <w:rPr>
          <w:rFonts w:ascii="Arial" w:hAnsi="Arial" w:cs="Arial"/>
          <w:sz w:val="20"/>
          <w:szCs w:val="20"/>
        </w:rPr>
        <w:t>Electronic devices will be allowed to be used in this course.  Students may use electronic devices during the Electronic Option time only during class as indicated by the instructor.</w:t>
      </w:r>
    </w:p>
    <w:p w:rsidR="00D9210F" w:rsidRDefault="00D9210F"/>
    <w:sectPr w:rsidR="00D9210F" w:rsidSect="00B3423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24EAF"/>
    <w:multiLevelType w:val="hybridMultilevel"/>
    <w:tmpl w:val="F3B4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932D6"/>
    <w:multiLevelType w:val="hybridMultilevel"/>
    <w:tmpl w:val="F22AC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54933DB"/>
    <w:multiLevelType w:val="hybridMultilevel"/>
    <w:tmpl w:val="D524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355579"/>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6C39091A"/>
    <w:multiLevelType w:val="hybridMultilevel"/>
    <w:tmpl w:val="1DA6C3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34"/>
    <w:rsid w:val="002326DA"/>
    <w:rsid w:val="0034026E"/>
    <w:rsid w:val="004665FE"/>
    <w:rsid w:val="00474A30"/>
    <w:rsid w:val="007345EE"/>
    <w:rsid w:val="00770174"/>
    <w:rsid w:val="008A790E"/>
    <w:rsid w:val="009D2AB2"/>
    <w:rsid w:val="00AF4086"/>
    <w:rsid w:val="00B34234"/>
    <w:rsid w:val="00CD1C80"/>
    <w:rsid w:val="00D7382B"/>
    <w:rsid w:val="00D92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34"/>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234"/>
    <w:pPr>
      <w:ind w:left="720"/>
      <w:contextualSpacing/>
    </w:pPr>
    <w:rPr>
      <w:lang w:eastAsia="en-US"/>
    </w:rPr>
  </w:style>
  <w:style w:type="table" w:styleId="TableGrid">
    <w:name w:val="Table Grid"/>
    <w:basedOn w:val="TableNormal"/>
    <w:uiPriority w:val="59"/>
    <w:rsid w:val="00B3423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4234"/>
    <w:rPr>
      <w:color w:val="0000FF" w:themeColor="hyperlink"/>
      <w:u w:val="single"/>
    </w:rPr>
  </w:style>
  <w:style w:type="paragraph" w:customStyle="1" w:styleId="ActivityBody">
    <w:name w:val="ActivityBody"/>
    <w:rsid w:val="00B34234"/>
    <w:pPr>
      <w:spacing w:after="0" w:line="240" w:lineRule="auto"/>
      <w:ind w:left="360"/>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34"/>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234"/>
    <w:pPr>
      <w:ind w:left="720"/>
      <w:contextualSpacing/>
    </w:pPr>
    <w:rPr>
      <w:lang w:eastAsia="en-US"/>
    </w:rPr>
  </w:style>
  <w:style w:type="table" w:styleId="TableGrid">
    <w:name w:val="Table Grid"/>
    <w:basedOn w:val="TableNormal"/>
    <w:uiPriority w:val="59"/>
    <w:rsid w:val="00B3423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4234"/>
    <w:rPr>
      <w:color w:val="0000FF" w:themeColor="hyperlink"/>
      <w:u w:val="single"/>
    </w:rPr>
  </w:style>
  <w:style w:type="paragraph" w:customStyle="1" w:styleId="ActivityBody">
    <w:name w:val="ActivityBody"/>
    <w:rsid w:val="00B34234"/>
    <w:pPr>
      <w:spacing w:after="0" w:line="240" w:lineRule="auto"/>
      <w:ind w:left="36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8798\Downloads\cduzan@glenbrook225.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District 225</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GBHSD</dc:creator>
  <cp:lastModifiedBy>GBHSD</cp:lastModifiedBy>
  <cp:revision>7</cp:revision>
  <dcterms:created xsi:type="dcterms:W3CDTF">2016-08-18T17:58:00Z</dcterms:created>
  <dcterms:modified xsi:type="dcterms:W3CDTF">2016-08-24T12:01:00Z</dcterms:modified>
</cp:coreProperties>
</file>